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A805C" w14:textId="77777777" w:rsidR="005C3306" w:rsidRDefault="005C3306">
      <w:pPr>
        <w:rPr>
          <w:rFonts w:ascii="Calibri" w:hAnsi="Calibri" w:cs="Calibri"/>
          <w:b/>
          <w:sz w:val="28"/>
          <w:szCs w:val="28"/>
        </w:rPr>
      </w:pPr>
    </w:p>
    <w:p w14:paraId="34DB29EE" w14:textId="77777777" w:rsidR="005C3306" w:rsidRDefault="00880D67">
      <w:pPr>
        <w:rPr>
          <w:rFonts w:ascii="Calibri" w:hAnsi="Calibri" w:cs="Calibri"/>
          <w:b/>
          <w:sz w:val="28"/>
          <w:szCs w:val="28"/>
        </w:rPr>
      </w:pPr>
      <w:r>
        <w:rPr>
          <w:noProof/>
        </w:rPr>
        <w:drawing>
          <wp:anchor distT="0" distB="0" distL="114300" distR="114300" simplePos="0" relativeHeight="251658240" behindDoc="0" locked="0" layoutInCell="1" allowOverlap="1" wp14:anchorId="0CE849CD" wp14:editId="4663ED0D">
            <wp:simplePos x="0" y="0"/>
            <wp:positionH relativeFrom="column">
              <wp:align>left</wp:align>
            </wp:positionH>
            <wp:positionV relativeFrom="paragraph">
              <wp:posOffset>-7620</wp:posOffset>
            </wp:positionV>
            <wp:extent cx="3914775" cy="800100"/>
            <wp:effectExtent l="0" t="0" r="0" b="0"/>
            <wp:wrapSquare wrapText="right"/>
            <wp:docPr id="2" name="Picture 1" descr="ch element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element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47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46780" w14:textId="77777777" w:rsidR="005C3306" w:rsidRDefault="005C3306">
      <w:pPr>
        <w:rPr>
          <w:rFonts w:ascii="Calibri" w:hAnsi="Calibri" w:cs="Calibri"/>
          <w:b/>
          <w:sz w:val="28"/>
          <w:szCs w:val="28"/>
        </w:rPr>
      </w:pPr>
    </w:p>
    <w:p w14:paraId="136383C0" w14:textId="77777777" w:rsidR="005C3306" w:rsidRDefault="005C3306">
      <w:pPr>
        <w:rPr>
          <w:rFonts w:ascii="Calibri" w:hAnsi="Calibri" w:cs="Calibri"/>
          <w:b/>
          <w:sz w:val="28"/>
          <w:szCs w:val="28"/>
        </w:rPr>
      </w:pPr>
    </w:p>
    <w:p w14:paraId="6BC225F4" w14:textId="77777777" w:rsidR="005C3306" w:rsidRDefault="005C3306">
      <w:pPr>
        <w:rPr>
          <w:rFonts w:ascii="Calibri" w:hAnsi="Calibri" w:cs="Calibri"/>
          <w:b/>
          <w:sz w:val="28"/>
          <w:szCs w:val="28"/>
        </w:rPr>
      </w:pPr>
    </w:p>
    <w:p w14:paraId="1236ED3E" w14:textId="77777777" w:rsidR="005C3306" w:rsidRDefault="00FB304E">
      <w:pPr>
        <w:tabs>
          <w:tab w:val="left" w:pos="5460"/>
        </w:tabs>
        <w:rPr>
          <w:rFonts w:ascii="Calibri" w:hAnsi="Calibri" w:cs="Calibri"/>
          <w:b/>
          <w:sz w:val="28"/>
          <w:szCs w:val="28"/>
        </w:rPr>
      </w:pPr>
      <w:r>
        <w:rPr>
          <w:rFonts w:ascii="Calibri" w:hAnsi="Calibri" w:cs="Calibri"/>
          <w:b/>
          <w:noProof/>
          <w:color w:val="2E74B5"/>
          <w:sz w:val="28"/>
          <w:szCs w:val="28"/>
        </w:rPr>
        <w:pict w14:anchorId="3CD6DFE3">
          <v:rect id="_x0000_i1025" style="width:0;height:1.5pt" o:hralign="center" o:hrstd="t" o:hr="t" fillcolor="#a0a0a0" stroked="f"/>
        </w:pict>
      </w:r>
    </w:p>
    <w:p w14:paraId="603810B4" w14:textId="77777777" w:rsidR="005C3306" w:rsidRDefault="00880D67">
      <w:pPr>
        <w:jc w:val="right"/>
        <w:rPr>
          <w:rFonts w:ascii="Calibri" w:hAnsi="Calibri" w:cs="Calibri"/>
          <w:b/>
          <w:color w:val="2E74B5"/>
          <w:sz w:val="22"/>
          <w:szCs w:val="22"/>
        </w:rPr>
      </w:pPr>
      <w:r>
        <w:rPr>
          <w:rFonts w:ascii="Calibri" w:hAnsi="Calibri" w:cs="Calibri"/>
          <w:b/>
          <w:color w:val="2E74B5"/>
          <w:sz w:val="22"/>
          <w:szCs w:val="22"/>
        </w:rPr>
        <w:t>POLICY STATEMENT ON ALCOHOL</w:t>
      </w:r>
    </w:p>
    <w:p w14:paraId="61E5B789" w14:textId="77777777" w:rsidR="005C3306" w:rsidRDefault="005C3306">
      <w:pPr>
        <w:rPr>
          <w:rFonts w:ascii="Calibri" w:hAnsi="Calibri" w:cs="Calibri"/>
          <w:sz w:val="22"/>
          <w:szCs w:val="22"/>
        </w:rPr>
      </w:pPr>
    </w:p>
    <w:p w14:paraId="44BEDD0F" w14:textId="77777777" w:rsidR="005C3306" w:rsidRDefault="005C3306">
      <w:pPr>
        <w:rPr>
          <w:rFonts w:ascii="Calibri" w:hAnsi="Calibri" w:cs="Calibri"/>
          <w:sz w:val="22"/>
          <w:szCs w:val="22"/>
        </w:rPr>
      </w:pPr>
    </w:p>
    <w:p w14:paraId="69335D91" w14:textId="77777777" w:rsidR="005C3306" w:rsidRDefault="00880D67">
      <w:pPr>
        <w:pStyle w:val="Default"/>
        <w:rPr>
          <w:rFonts w:asciiTheme="minorHAnsi" w:hAnsiTheme="minorHAnsi"/>
          <w:b/>
          <w:bCs/>
          <w:sz w:val="22"/>
          <w:szCs w:val="22"/>
        </w:rPr>
      </w:pPr>
      <w:r>
        <w:rPr>
          <w:rFonts w:asciiTheme="minorHAnsi" w:hAnsiTheme="minorHAnsi"/>
          <w:b/>
          <w:bCs/>
          <w:sz w:val="22"/>
          <w:szCs w:val="22"/>
        </w:rPr>
        <w:t>Statement of Policy</w:t>
      </w:r>
    </w:p>
    <w:p w14:paraId="72996AB3" w14:textId="77777777" w:rsidR="005C3306" w:rsidRDefault="005C3306">
      <w:pPr>
        <w:pStyle w:val="Default"/>
        <w:jc w:val="both"/>
        <w:rPr>
          <w:rFonts w:asciiTheme="minorHAnsi" w:hAnsiTheme="minorHAnsi"/>
          <w:sz w:val="22"/>
          <w:szCs w:val="22"/>
        </w:rPr>
      </w:pPr>
    </w:p>
    <w:p w14:paraId="029F4BDE" w14:textId="77777777" w:rsidR="005C3306" w:rsidRDefault="00880D67">
      <w:pPr>
        <w:pStyle w:val="Default"/>
        <w:jc w:val="both"/>
        <w:rPr>
          <w:rFonts w:asciiTheme="minorHAnsi" w:hAnsiTheme="minorHAnsi"/>
          <w:sz w:val="22"/>
          <w:szCs w:val="22"/>
        </w:rPr>
      </w:pPr>
      <w:r>
        <w:rPr>
          <w:rFonts w:asciiTheme="minorHAnsi" w:hAnsiTheme="minorHAnsi"/>
          <w:sz w:val="22"/>
          <w:szCs w:val="22"/>
        </w:rPr>
        <w:t xml:space="preserve">At Cobham Hall the educational, physical, mental, social and moral welfare of all students is our priority. Alcohol is a depressant drug, particularly when taken in large quantities. There is a medical consensus that drinking alcohol has an adverse effect on the adolescent brain. Excessive consumption of alcohol can be fatal and will almost certainly lead to health problems later in life. Underage drinking remains a challenging social problem. We are mindful that alcohol consumption by young people is accepted within many areas of society today and that there are increasing pressures on young people to experiment with alcohol.  </w:t>
      </w:r>
    </w:p>
    <w:p w14:paraId="342E3A6C" w14:textId="77777777" w:rsidR="005C3306" w:rsidRDefault="005C3306">
      <w:pPr>
        <w:pStyle w:val="Default"/>
        <w:jc w:val="both"/>
        <w:rPr>
          <w:rFonts w:asciiTheme="minorHAnsi" w:hAnsiTheme="minorHAnsi"/>
          <w:sz w:val="22"/>
          <w:szCs w:val="22"/>
        </w:rPr>
      </w:pPr>
    </w:p>
    <w:p w14:paraId="6C84129B" w14:textId="77777777" w:rsidR="005C3306" w:rsidRDefault="00880D67">
      <w:pPr>
        <w:pStyle w:val="Default"/>
        <w:jc w:val="both"/>
        <w:rPr>
          <w:rFonts w:asciiTheme="minorHAnsi" w:hAnsiTheme="minorHAnsi"/>
          <w:sz w:val="22"/>
          <w:szCs w:val="22"/>
        </w:rPr>
      </w:pPr>
      <w:r>
        <w:rPr>
          <w:rFonts w:asciiTheme="minorHAnsi" w:hAnsiTheme="minorHAnsi"/>
          <w:sz w:val="22"/>
          <w:szCs w:val="22"/>
        </w:rPr>
        <w:t xml:space="preserve">It is important that we make our position on alcohol clear so that students receive consistent messages. If alcohol is drunk in sensible amounts by adults it may produce feelings of relaxation and health risks are considerably reduced if drinkers keep below the recommended levels. However, even at low levels, the potential for serious accidents increases. </w:t>
      </w:r>
    </w:p>
    <w:p w14:paraId="21CABF31" w14:textId="77777777" w:rsidR="005C3306" w:rsidRDefault="005C3306">
      <w:pPr>
        <w:pStyle w:val="Default"/>
        <w:jc w:val="both"/>
        <w:rPr>
          <w:rFonts w:asciiTheme="minorHAnsi" w:hAnsiTheme="minorHAnsi"/>
          <w:sz w:val="22"/>
          <w:szCs w:val="22"/>
        </w:rPr>
      </w:pPr>
    </w:p>
    <w:p w14:paraId="7A159071" w14:textId="77777777" w:rsidR="005C3306" w:rsidRDefault="00880D67">
      <w:pPr>
        <w:pStyle w:val="Default"/>
        <w:jc w:val="both"/>
        <w:rPr>
          <w:rFonts w:asciiTheme="minorHAnsi" w:hAnsiTheme="minorHAnsi"/>
          <w:sz w:val="22"/>
          <w:szCs w:val="22"/>
        </w:rPr>
      </w:pPr>
      <w:r>
        <w:rPr>
          <w:rFonts w:asciiTheme="minorHAnsi" w:hAnsiTheme="minorHAnsi"/>
          <w:sz w:val="22"/>
          <w:szCs w:val="22"/>
        </w:rPr>
        <w:t xml:space="preserve">The aim of Cobham Hall’s policy statement is to encourage a mature approach by students to alcohol consumption, and respect for those who choose not to drink. Because the risks of alcohol consumption are age related and there are different legal positions the policy also makes a clear distinction between alcohol consumption by sixth-formers and by students in Years 7 - 11. To achieve these objectives we set out to state our rules clearly, to educate coherently and to deter through disciplinary action, where appropriate. </w:t>
      </w:r>
    </w:p>
    <w:p w14:paraId="2853307E" w14:textId="77777777" w:rsidR="005C3306" w:rsidRDefault="005C3306">
      <w:pPr>
        <w:pStyle w:val="Default"/>
        <w:jc w:val="both"/>
        <w:rPr>
          <w:rFonts w:asciiTheme="minorHAnsi" w:hAnsiTheme="minorHAnsi"/>
          <w:sz w:val="22"/>
          <w:szCs w:val="22"/>
        </w:rPr>
      </w:pPr>
    </w:p>
    <w:p w14:paraId="1A782BEA" w14:textId="77777777" w:rsidR="005C3306" w:rsidRDefault="00880D67">
      <w:pPr>
        <w:jc w:val="both"/>
        <w:rPr>
          <w:rFonts w:asciiTheme="minorHAnsi" w:hAnsiTheme="minorHAnsi"/>
          <w:sz w:val="22"/>
          <w:szCs w:val="22"/>
        </w:rPr>
      </w:pPr>
      <w:r>
        <w:rPr>
          <w:rFonts w:asciiTheme="minorHAnsi" w:hAnsiTheme="minorHAnsi"/>
          <w:sz w:val="22"/>
          <w:szCs w:val="22"/>
        </w:rPr>
        <w:t>We expect all staff, parents and visitors to support the policy.</w:t>
      </w:r>
    </w:p>
    <w:p w14:paraId="0F397731" w14:textId="77777777" w:rsidR="005C3306" w:rsidRDefault="005C3306">
      <w:pPr>
        <w:pStyle w:val="Default"/>
        <w:jc w:val="both"/>
      </w:pPr>
    </w:p>
    <w:p w14:paraId="2A9E5BB5" w14:textId="77777777" w:rsidR="005C3306" w:rsidRDefault="005C3306">
      <w:pPr>
        <w:pStyle w:val="Default"/>
        <w:jc w:val="both"/>
      </w:pPr>
    </w:p>
    <w:p w14:paraId="1830FE7B" w14:textId="77777777" w:rsidR="005C3306" w:rsidRDefault="00880D67">
      <w:pPr>
        <w:pStyle w:val="Default"/>
        <w:jc w:val="both"/>
        <w:rPr>
          <w:b/>
          <w:bCs/>
          <w:sz w:val="22"/>
          <w:szCs w:val="22"/>
        </w:rPr>
      </w:pPr>
      <w:r>
        <w:rPr>
          <w:b/>
          <w:bCs/>
          <w:sz w:val="22"/>
          <w:szCs w:val="22"/>
        </w:rPr>
        <w:t>The Law</w:t>
      </w:r>
    </w:p>
    <w:p w14:paraId="2A9F725A" w14:textId="77777777" w:rsidR="005C3306" w:rsidRDefault="005C3306">
      <w:pPr>
        <w:pStyle w:val="Default"/>
        <w:jc w:val="both"/>
        <w:rPr>
          <w:sz w:val="22"/>
          <w:szCs w:val="22"/>
        </w:rPr>
      </w:pPr>
    </w:p>
    <w:p w14:paraId="41F2ACFA" w14:textId="77777777" w:rsidR="005C3306" w:rsidRDefault="00880D67">
      <w:pPr>
        <w:pStyle w:val="Default"/>
        <w:jc w:val="both"/>
        <w:rPr>
          <w:sz w:val="22"/>
          <w:szCs w:val="22"/>
        </w:rPr>
      </w:pPr>
      <w:r>
        <w:rPr>
          <w:sz w:val="22"/>
          <w:szCs w:val="22"/>
        </w:rPr>
        <w:t xml:space="preserve">Apart from young people aged 16 or 17 consuming alcohol with a meal bought by someone over the age of 18, the drinking of alcohol in public under the legal age of 18 years is expressly forbidden.  It is illegal to purchase alcohol from a shop or an off-licence under the age of 18 years. It is illegal to purchase or provide alcohol for anyone under the legal age except in strictly controlled (effectively domestic) circumstances. </w:t>
      </w:r>
    </w:p>
    <w:p w14:paraId="15E2DB33" w14:textId="77777777" w:rsidR="005C3306" w:rsidRDefault="005C3306">
      <w:pPr>
        <w:pStyle w:val="Default"/>
        <w:jc w:val="both"/>
        <w:rPr>
          <w:sz w:val="22"/>
          <w:szCs w:val="22"/>
        </w:rPr>
      </w:pPr>
    </w:p>
    <w:p w14:paraId="3AFFE7FA" w14:textId="77777777" w:rsidR="005C3306" w:rsidRDefault="005C3306">
      <w:pPr>
        <w:pStyle w:val="Default"/>
        <w:jc w:val="both"/>
        <w:rPr>
          <w:sz w:val="22"/>
          <w:szCs w:val="22"/>
        </w:rPr>
      </w:pPr>
    </w:p>
    <w:p w14:paraId="0673415C" w14:textId="77777777" w:rsidR="005C3306" w:rsidRDefault="00880D67">
      <w:pPr>
        <w:widowControl w:val="0"/>
        <w:tabs>
          <w:tab w:val="left" w:pos="1383"/>
        </w:tabs>
        <w:autoSpaceDE w:val="0"/>
        <w:autoSpaceDN w:val="0"/>
        <w:jc w:val="both"/>
        <w:rPr>
          <w:rFonts w:ascii="Calibri" w:hAnsi="Calibri" w:cs="Calibri"/>
          <w:sz w:val="22"/>
          <w:szCs w:val="24"/>
          <w:lang w:eastAsia="en-US"/>
        </w:rPr>
      </w:pPr>
      <w:r>
        <w:rPr>
          <w:rFonts w:ascii="Calibri" w:hAnsi="Calibri" w:cs="Calibri"/>
          <w:b/>
          <w:sz w:val="22"/>
          <w:szCs w:val="24"/>
          <w:lang w:eastAsia="en-US"/>
        </w:rPr>
        <w:t>Aims</w:t>
      </w:r>
    </w:p>
    <w:p w14:paraId="0E9F0A3E" w14:textId="77777777" w:rsidR="005C3306" w:rsidRDefault="005C3306">
      <w:pPr>
        <w:widowControl w:val="0"/>
        <w:tabs>
          <w:tab w:val="left" w:pos="1388"/>
        </w:tabs>
        <w:autoSpaceDE w:val="0"/>
        <w:autoSpaceDN w:val="0"/>
        <w:jc w:val="both"/>
        <w:rPr>
          <w:rFonts w:ascii="Calibri" w:hAnsi="Calibri" w:cs="Calibri"/>
          <w:sz w:val="22"/>
          <w:szCs w:val="24"/>
          <w:lang w:eastAsia="en-US"/>
        </w:rPr>
      </w:pPr>
    </w:p>
    <w:p w14:paraId="06589942" w14:textId="77777777" w:rsidR="005C3306" w:rsidRDefault="00880D67">
      <w:pPr>
        <w:widowControl w:val="0"/>
        <w:tabs>
          <w:tab w:val="left" w:pos="1388"/>
        </w:tabs>
        <w:autoSpaceDE w:val="0"/>
        <w:autoSpaceDN w:val="0"/>
        <w:jc w:val="both"/>
        <w:rPr>
          <w:rFonts w:ascii="Calibri" w:hAnsi="Calibri" w:cs="Calibri"/>
          <w:sz w:val="22"/>
          <w:szCs w:val="24"/>
          <w:lang w:eastAsia="en-US"/>
        </w:rPr>
      </w:pPr>
      <w:r>
        <w:rPr>
          <w:rFonts w:ascii="Calibri" w:hAnsi="Calibri" w:cs="Calibri"/>
          <w:sz w:val="22"/>
          <w:szCs w:val="24"/>
          <w:lang w:eastAsia="en-US"/>
        </w:rPr>
        <w:t>The aims of the policy statement in respect of use and misuse are:</w:t>
      </w:r>
    </w:p>
    <w:p w14:paraId="0FFC3D50" w14:textId="77777777" w:rsidR="005C3306" w:rsidRDefault="005C3306">
      <w:pPr>
        <w:widowControl w:val="0"/>
        <w:tabs>
          <w:tab w:val="left" w:pos="1388"/>
        </w:tabs>
        <w:autoSpaceDE w:val="0"/>
        <w:autoSpaceDN w:val="0"/>
        <w:jc w:val="both"/>
        <w:rPr>
          <w:rFonts w:ascii="Calibri" w:hAnsi="Calibri" w:cs="Calibri"/>
          <w:b/>
          <w:sz w:val="22"/>
          <w:szCs w:val="24"/>
          <w:lang w:eastAsia="en-US"/>
        </w:rPr>
      </w:pPr>
    </w:p>
    <w:p w14:paraId="5AC8F2B6"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enable students to make healthy, informed choices by increasing knowledge, challenging attitudes and developing and practising skills.</w:t>
      </w:r>
    </w:p>
    <w:p w14:paraId="6A142959"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provide accurate information about alcohol.</w:t>
      </w:r>
    </w:p>
    <w:p w14:paraId="2283377E"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increase understanding about the implications and possible consequences of use and misuse of alcohol.</w:t>
      </w:r>
    </w:p>
    <w:p w14:paraId="1EF48F6D"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encourage an understanding of those experiencing or likely to experience alcohol misuse.</w:t>
      </w:r>
    </w:p>
    <w:p w14:paraId="272F1A59" w14:textId="77777777" w:rsidR="005C3306" w:rsidRDefault="005C3306">
      <w:pPr>
        <w:rPr>
          <w:rFonts w:ascii="Calibri" w:hAnsi="Calibri" w:cs="Calibri"/>
          <w:sz w:val="22"/>
          <w:szCs w:val="24"/>
          <w:lang w:eastAsia="en-US"/>
        </w:rPr>
      </w:pPr>
    </w:p>
    <w:p w14:paraId="55128253"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widen understanding about related health and social issues e.g. sex and sexuality, crime, pregnancy, long term health implications</w:t>
      </w:r>
    </w:p>
    <w:p w14:paraId="421E9A9F" w14:textId="77777777" w:rsidR="005C3306" w:rsidRDefault="00880D67">
      <w:pPr>
        <w:widowControl w:val="0"/>
        <w:numPr>
          <w:ilvl w:val="0"/>
          <w:numId w:val="8"/>
        </w:numPr>
        <w:tabs>
          <w:tab w:val="left" w:pos="1405"/>
          <w:tab w:val="left" w:pos="1672"/>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seek to minimise the risks that users and potential users face</w:t>
      </w:r>
      <w:r w:rsidR="00160BCB">
        <w:rPr>
          <w:rFonts w:ascii="Calibri" w:hAnsi="Calibri" w:cs="Calibri"/>
          <w:sz w:val="22"/>
          <w:szCs w:val="24"/>
          <w:lang w:eastAsia="en-US"/>
        </w:rPr>
        <w:t>.</w:t>
      </w:r>
    </w:p>
    <w:p w14:paraId="2B1E91E4" w14:textId="77777777" w:rsidR="005C3306" w:rsidRDefault="00880D67">
      <w:pPr>
        <w:widowControl w:val="0"/>
        <w:numPr>
          <w:ilvl w:val="0"/>
          <w:numId w:val="8"/>
        </w:numPr>
        <w:tabs>
          <w:tab w:val="left" w:pos="1405"/>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to enable students to identify sources of appropriate personal support.</w:t>
      </w:r>
    </w:p>
    <w:p w14:paraId="4ECFA049" w14:textId="77777777" w:rsidR="005C3306" w:rsidRDefault="005C3306">
      <w:pPr>
        <w:pStyle w:val="Default"/>
        <w:jc w:val="both"/>
        <w:rPr>
          <w:b/>
          <w:bCs/>
          <w:sz w:val="22"/>
          <w:szCs w:val="22"/>
        </w:rPr>
      </w:pPr>
    </w:p>
    <w:p w14:paraId="0E44DCCD" w14:textId="77777777" w:rsidR="005C3306" w:rsidRDefault="00880D67">
      <w:pPr>
        <w:pStyle w:val="Default"/>
        <w:jc w:val="both"/>
        <w:rPr>
          <w:sz w:val="22"/>
          <w:szCs w:val="22"/>
        </w:rPr>
      </w:pPr>
      <w:r>
        <w:rPr>
          <w:b/>
          <w:bCs/>
          <w:sz w:val="22"/>
          <w:szCs w:val="22"/>
        </w:rPr>
        <w:t>Rules</w:t>
      </w:r>
    </w:p>
    <w:p w14:paraId="02D75481" w14:textId="77777777" w:rsidR="005C3306" w:rsidRDefault="005C3306">
      <w:pPr>
        <w:pStyle w:val="Default"/>
        <w:jc w:val="both"/>
        <w:rPr>
          <w:sz w:val="22"/>
          <w:szCs w:val="22"/>
        </w:rPr>
      </w:pPr>
    </w:p>
    <w:p w14:paraId="19D19CE7" w14:textId="77777777" w:rsidR="005C3306" w:rsidRDefault="00880D67">
      <w:pPr>
        <w:pStyle w:val="Default"/>
        <w:numPr>
          <w:ilvl w:val="0"/>
          <w:numId w:val="7"/>
        </w:numPr>
        <w:spacing w:after="15"/>
        <w:jc w:val="both"/>
        <w:rPr>
          <w:sz w:val="22"/>
          <w:szCs w:val="22"/>
        </w:rPr>
      </w:pPr>
      <w:r>
        <w:rPr>
          <w:sz w:val="22"/>
          <w:szCs w:val="22"/>
        </w:rPr>
        <w:t xml:space="preserve">Students must not be in possession of alcohol or engage in unsupervised drinking whilst at school. </w:t>
      </w:r>
    </w:p>
    <w:p w14:paraId="197CFAB4" w14:textId="77777777" w:rsidR="005C3306" w:rsidRDefault="005C3306">
      <w:pPr>
        <w:pStyle w:val="Default"/>
        <w:spacing w:after="15"/>
        <w:jc w:val="both"/>
        <w:rPr>
          <w:sz w:val="22"/>
          <w:szCs w:val="22"/>
        </w:rPr>
      </w:pPr>
    </w:p>
    <w:p w14:paraId="6AAA7905" w14:textId="77777777" w:rsidR="005C3306" w:rsidRDefault="00880D67">
      <w:pPr>
        <w:pStyle w:val="Default"/>
        <w:numPr>
          <w:ilvl w:val="0"/>
          <w:numId w:val="7"/>
        </w:numPr>
        <w:jc w:val="both"/>
        <w:rPr>
          <w:sz w:val="22"/>
          <w:szCs w:val="22"/>
        </w:rPr>
      </w:pPr>
      <w:r>
        <w:rPr>
          <w:sz w:val="22"/>
          <w:szCs w:val="22"/>
        </w:rPr>
        <w:t xml:space="preserve">Housemistresses may take sixth formers out for a meal and drink on occasions. Otherwise no student may enter a public house, wine bar etc., without permission from a member of staff. </w:t>
      </w:r>
    </w:p>
    <w:p w14:paraId="28F1A669" w14:textId="77777777" w:rsidR="005C3306" w:rsidRDefault="005C3306">
      <w:pPr>
        <w:pStyle w:val="ListParagraph"/>
        <w:jc w:val="both"/>
        <w:rPr>
          <w:sz w:val="22"/>
          <w:szCs w:val="22"/>
        </w:rPr>
      </w:pPr>
    </w:p>
    <w:p w14:paraId="5989CBB5" w14:textId="77777777" w:rsidR="005C3306" w:rsidRDefault="00880D67">
      <w:pPr>
        <w:pStyle w:val="Default"/>
        <w:numPr>
          <w:ilvl w:val="0"/>
          <w:numId w:val="7"/>
        </w:numPr>
        <w:spacing w:after="18"/>
        <w:jc w:val="both"/>
        <w:rPr>
          <w:sz w:val="22"/>
          <w:szCs w:val="22"/>
        </w:rPr>
      </w:pPr>
      <w:r>
        <w:rPr>
          <w:sz w:val="22"/>
          <w:szCs w:val="22"/>
        </w:rPr>
        <w:t xml:space="preserve">Parents who take students out for a meal during term time should ensure that consumption of alcohol is supervised, in moderation, and only with parental permission.  Under no circumstances should those who are under age be allowed to consume alcohol. </w:t>
      </w:r>
    </w:p>
    <w:p w14:paraId="1658B620" w14:textId="77777777" w:rsidR="005C3306" w:rsidRDefault="005C3306">
      <w:pPr>
        <w:pStyle w:val="Default"/>
        <w:spacing w:after="18"/>
        <w:jc w:val="both"/>
        <w:rPr>
          <w:sz w:val="22"/>
          <w:szCs w:val="22"/>
        </w:rPr>
      </w:pPr>
    </w:p>
    <w:p w14:paraId="644F9528" w14:textId="77777777" w:rsidR="005C3306" w:rsidRDefault="00880D67">
      <w:pPr>
        <w:pStyle w:val="Default"/>
        <w:numPr>
          <w:ilvl w:val="0"/>
          <w:numId w:val="7"/>
        </w:numPr>
        <w:spacing w:after="18"/>
        <w:jc w:val="both"/>
        <w:rPr>
          <w:sz w:val="22"/>
          <w:szCs w:val="22"/>
        </w:rPr>
      </w:pPr>
      <w:r>
        <w:rPr>
          <w:sz w:val="22"/>
          <w:szCs w:val="22"/>
        </w:rPr>
        <w:t xml:space="preserve">Sixth formers are allowed specified and monitored consumption of beer and wine, but not spirits, at certain formal school functions where a meal is served, under the supervision of school staff. Alcohol will be served in small measures to discourage over-consumption. Attractive options of non-alcoholic drinks will always be available at such events. </w:t>
      </w:r>
    </w:p>
    <w:p w14:paraId="5C1A0DD3" w14:textId="77777777" w:rsidR="005C3306" w:rsidRDefault="005C3306">
      <w:pPr>
        <w:pStyle w:val="Default"/>
        <w:spacing w:after="18"/>
        <w:jc w:val="both"/>
        <w:rPr>
          <w:sz w:val="22"/>
          <w:szCs w:val="22"/>
        </w:rPr>
      </w:pPr>
    </w:p>
    <w:p w14:paraId="6E913FE0" w14:textId="77777777" w:rsidR="005C3306" w:rsidRDefault="00880D67">
      <w:pPr>
        <w:pStyle w:val="Default"/>
        <w:numPr>
          <w:ilvl w:val="0"/>
          <w:numId w:val="7"/>
        </w:numPr>
        <w:spacing w:after="18"/>
        <w:ind w:left="426" w:hanging="426"/>
        <w:jc w:val="both"/>
        <w:rPr>
          <w:sz w:val="22"/>
          <w:szCs w:val="22"/>
        </w:rPr>
      </w:pPr>
      <w:r>
        <w:rPr>
          <w:sz w:val="22"/>
          <w:szCs w:val="22"/>
        </w:rPr>
        <w:t>The purchase or supply of drink to other students is most likely to be illegal and is expressly forbidden.</w:t>
      </w:r>
    </w:p>
    <w:p w14:paraId="554C679D" w14:textId="77777777" w:rsidR="005C3306" w:rsidRDefault="00880D67">
      <w:pPr>
        <w:pStyle w:val="Default"/>
        <w:spacing w:after="18"/>
        <w:ind w:left="426"/>
        <w:jc w:val="both"/>
        <w:rPr>
          <w:sz w:val="22"/>
          <w:szCs w:val="22"/>
        </w:rPr>
      </w:pPr>
      <w:r>
        <w:rPr>
          <w:sz w:val="22"/>
          <w:szCs w:val="22"/>
        </w:rPr>
        <w:t xml:space="preserve">  </w:t>
      </w:r>
    </w:p>
    <w:p w14:paraId="6F2FD9F5" w14:textId="77777777" w:rsidR="005C3306" w:rsidRDefault="00880D67">
      <w:pPr>
        <w:pStyle w:val="Default"/>
        <w:numPr>
          <w:ilvl w:val="0"/>
          <w:numId w:val="7"/>
        </w:numPr>
        <w:spacing w:after="18"/>
        <w:ind w:left="426" w:hanging="426"/>
        <w:jc w:val="both"/>
        <w:rPr>
          <w:sz w:val="22"/>
          <w:szCs w:val="22"/>
        </w:rPr>
      </w:pPr>
      <w:r>
        <w:rPr>
          <w:sz w:val="22"/>
          <w:szCs w:val="22"/>
        </w:rPr>
        <w:t xml:space="preserve">Rules on alcohol apply to students on and off the school premises during term time, school outings and expeditions. They also apply on journeys to and from school, on exeats, at the beginning and end of term and at half term. Students must not bring the school into disrepute for any reason associated with alcohol, whether or not the student is in the care of the School at the time. </w:t>
      </w:r>
    </w:p>
    <w:p w14:paraId="19C989BC" w14:textId="77777777" w:rsidR="005C3306" w:rsidRDefault="005C3306">
      <w:pPr>
        <w:pStyle w:val="Default"/>
        <w:jc w:val="both"/>
        <w:rPr>
          <w:sz w:val="22"/>
          <w:szCs w:val="22"/>
        </w:rPr>
      </w:pPr>
    </w:p>
    <w:p w14:paraId="63B5C357" w14:textId="77777777" w:rsidR="005C3306" w:rsidRDefault="00880D67">
      <w:pPr>
        <w:pStyle w:val="TxBrp20"/>
        <w:spacing w:line="240" w:lineRule="auto"/>
        <w:rPr>
          <w:rFonts w:ascii="Calibri" w:hAnsi="Calibri" w:cs="Calibri"/>
          <w:b/>
          <w:sz w:val="22"/>
        </w:rPr>
      </w:pPr>
      <w:r>
        <w:rPr>
          <w:rFonts w:ascii="Calibri" w:hAnsi="Calibri" w:cs="Calibri"/>
          <w:b/>
          <w:sz w:val="22"/>
        </w:rPr>
        <w:t>Managing alcohol-related Issues</w:t>
      </w:r>
    </w:p>
    <w:p w14:paraId="4F13DCD6" w14:textId="77777777" w:rsidR="005C3306" w:rsidRDefault="005C3306">
      <w:pPr>
        <w:jc w:val="both"/>
        <w:rPr>
          <w:rFonts w:asciiTheme="minorHAnsi" w:hAnsiTheme="minorHAnsi"/>
          <w:sz w:val="22"/>
        </w:rPr>
      </w:pPr>
    </w:p>
    <w:p w14:paraId="480BDDBA" w14:textId="3D354907" w:rsidR="005C3306" w:rsidRDefault="00880D67" w:rsidP="01A78E35">
      <w:pPr>
        <w:jc w:val="both"/>
        <w:rPr>
          <w:rFonts w:ascii="Calibri" w:hAnsi="Calibri"/>
          <w:sz w:val="22"/>
          <w:szCs w:val="22"/>
        </w:rPr>
      </w:pPr>
      <w:r w:rsidRPr="23E2003D">
        <w:rPr>
          <w:rFonts w:asciiTheme="minorHAnsi" w:hAnsiTheme="minorHAnsi"/>
          <w:sz w:val="22"/>
          <w:szCs w:val="22"/>
        </w:rPr>
        <w:t xml:space="preserve">After full consultation with the students, staff and leadership of the school, </w:t>
      </w:r>
      <w:r w:rsidRPr="23E2003D">
        <w:rPr>
          <w:rFonts w:ascii="Calibri" w:hAnsi="Calibri"/>
          <w:sz w:val="22"/>
          <w:szCs w:val="22"/>
        </w:rPr>
        <w:t xml:space="preserve">the Governors agree with the school’s alcohol policy, applying equally to </w:t>
      </w:r>
      <w:r w:rsidR="60EE59CD" w:rsidRPr="23E2003D">
        <w:rPr>
          <w:rFonts w:ascii="Calibri" w:hAnsi="Calibri"/>
          <w:sz w:val="22"/>
          <w:szCs w:val="22"/>
        </w:rPr>
        <w:t>all students</w:t>
      </w:r>
      <w:r w:rsidRPr="23E2003D">
        <w:rPr>
          <w:rFonts w:ascii="Calibri" w:hAnsi="Calibri"/>
          <w:sz w:val="22"/>
          <w:szCs w:val="22"/>
        </w:rPr>
        <w:t>, should be strongly enforced and the following procedure adopted.</w:t>
      </w:r>
    </w:p>
    <w:p w14:paraId="0A45F633" w14:textId="77777777" w:rsidR="005C3306" w:rsidRDefault="005C3306">
      <w:pPr>
        <w:jc w:val="both"/>
        <w:rPr>
          <w:rFonts w:ascii="Calibri" w:hAnsi="Calibri"/>
          <w:sz w:val="22"/>
        </w:rPr>
      </w:pPr>
    </w:p>
    <w:p w14:paraId="3902BCE6" w14:textId="32BA044C" w:rsidR="005C3306" w:rsidRDefault="00880D67">
      <w:pPr>
        <w:numPr>
          <w:ilvl w:val="0"/>
          <w:numId w:val="1"/>
        </w:numPr>
        <w:jc w:val="both"/>
        <w:rPr>
          <w:rFonts w:ascii="Calibri" w:hAnsi="Calibri"/>
          <w:sz w:val="22"/>
        </w:rPr>
      </w:pPr>
      <w:r>
        <w:rPr>
          <w:rFonts w:ascii="Calibri" w:hAnsi="Calibri"/>
          <w:b/>
          <w:sz w:val="22"/>
        </w:rPr>
        <w:t xml:space="preserve">First offence - </w:t>
      </w:r>
      <w:r>
        <w:rPr>
          <w:rFonts w:ascii="Calibri" w:hAnsi="Calibri"/>
          <w:sz w:val="22"/>
        </w:rPr>
        <w:t>a letter to be sent to parents informing them fully of the situation and advising that a second offence will incur a suspension</w:t>
      </w:r>
      <w:r w:rsidR="002F7DE4">
        <w:rPr>
          <w:rFonts w:ascii="Calibri" w:hAnsi="Calibri"/>
          <w:sz w:val="22"/>
        </w:rPr>
        <w:t>. The</w:t>
      </w:r>
      <w:r w:rsidR="00860C74">
        <w:rPr>
          <w:rFonts w:ascii="Calibri" w:hAnsi="Calibri"/>
          <w:sz w:val="22"/>
        </w:rPr>
        <w:t xml:space="preserve"> student </w:t>
      </w:r>
      <w:r w:rsidR="00664D4F">
        <w:rPr>
          <w:rFonts w:ascii="Calibri" w:hAnsi="Calibri"/>
          <w:sz w:val="22"/>
        </w:rPr>
        <w:t>will</w:t>
      </w:r>
      <w:r w:rsidR="00860C74">
        <w:rPr>
          <w:rFonts w:ascii="Calibri" w:hAnsi="Calibri"/>
          <w:sz w:val="22"/>
        </w:rPr>
        <w:t xml:space="preserve"> attend a Head’s detention.</w:t>
      </w:r>
    </w:p>
    <w:p w14:paraId="39158A23" w14:textId="77777777" w:rsidR="005C3306" w:rsidRDefault="005C3306">
      <w:pPr>
        <w:jc w:val="both"/>
        <w:rPr>
          <w:rFonts w:ascii="Calibri" w:hAnsi="Calibri"/>
          <w:sz w:val="22"/>
        </w:rPr>
      </w:pPr>
    </w:p>
    <w:p w14:paraId="0A613E9B" w14:textId="77777777" w:rsidR="005C3306" w:rsidRDefault="00880D67">
      <w:pPr>
        <w:numPr>
          <w:ilvl w:val="0"/>
          <w:numId w:val="1"/>
        </w:numPr>
        <w:jc w:val="both"/>
        <w:rPr>
          <w:rFonts w:ascii="Calibri" w:hAnsi="Calibri"/>
          <w:sz w:val="22"/>
        </w:rPr>
      </w:pPr>
      <w:r>
        <w:rPr>
          <w:rFonts w:ascii="Calibri" w:hAnsi="Calibri"/>
          <w:b/>
          <w:sz w:val="22"/>
        </w:rPr>
        <w:t>Second offence</w:t>
      </w:r>
      <w:r>
        <w:rPr>
          <w:rFonts w:ascii="Calibri" w:hAnsi="Calibri"/>
          <w:sz w:val="22"/>
        </w:rPr>
        <w:t xml:space="preserve"> - suspension.  The period of absence from school will be decided by the Head.</w:t>
      </w:r>
    </w:p>
    <w:p w14:paraId="4FAB6446" w14:textId="77777777" w:rsidR="005C3306" w:rsidRDefault="005C3306">
      <w:pPr>
        <w:jc w:val="both"/>
        <w:rPr>
          <w:rFonts w:ascii="Calibri" w:hAnsi="Calibri"/>
          <w:sz w:val="22"/>
        </w:rPr>
      </w:pPr>
    </w:p>
    <w:p w14:paraId="7D32B275" w14:textId="77777777" w:rsidR="005C3306" w:rsidRDefault="00880D67">
      <w:pPr>
        <w:numPr>
          <w:ilvl w:val="0"/>
          <w:numId w:val="1"/>
        </w:numPr>
        <w:jc w:val="both"/>
        <w:rPr>
          <w:rFonts w:ascii="Calibri" w:hAnsi="Calibri"/>
          <w:sz w:val="22"/>
        </w:rPr>
      </w:pPr>
      <w:r>
        <w:rPr>
          <w:rFonts w:ascii="Calibri" w:hAnsi="Calibri"/>
          <w:b/>
          <w:sz w:val="22"/>
        </w:rPr>
        <w:t>Further offences</w:t>
      </w:r>
      <w:r>
        <w:rPr>
          <w:rFonts w:ascii="Calibri" w:hAnsi="Calibri"/>
          <w:sz w:val="22"/>
        </w:rPr>
        <w:t xml:space="preserve"> will incur further periods of suspension with the option of exclusion.</w:t>
      </w:r>
    </w:p>
    <w:p w14:paraId="1CF53B53" w14:textId="77777777" w:rsidR="005C3306" w:rsidRDefault="005C3306">
      <w:pPr>
        <w:jc w:val="both"/>
        <w:rPr>
          <w:rFonts w:ascii="Calibri" w:hAnsi="Calibri"/>
          <w:sz w:val="22"/>
        </w:rPr>
      </w:pPr>
    </w:p>
    <w:p w14:paraId="06F1ACB5" w14:textId="1D8A205B" w:rsidR="005C3306" w:rsidRDefault="00880D67" w:rsidP="23E2003D">
      <w:pPr>
        <w:numPr>
          <w:ilvl w:val="0"/>
          <w:numId w:val="1"/>
        </w:numPr>
        <w:jc w:val="both"/>
        <w:rPr>
          <w:rFonts w:ascii="Calibri" w:hAnsi="Calibri"/>
          <w:sz w:val="22"/>
          <w:szCs w:val="22"/>
        </w:rPr>
      </w:pPr>
      <w:r w:rsidRPr="7128C445">
        <w:rPr>
          <w:rFonts w:ascii="Calibri" w:hAnsi="Calibri"/>
          <w:b/>
          <w:sz w:val="22"/>
          <w:szCs w:val="22"/>
        </w:rPr>
        <w:t>Aggravated offences</w:t>
      </w:r>
      <w:r w:rsidRPr="23E2003D">
        <w:rPr>
          <w:rFonts w:ascii="Calibri" w:hAnsi="Calibri"/>
          <w:sz w:val="22"/>
          <w:szCs w:val="22"/>
        </w:rPr>
        <w:t xml:space="preserve"> – i.e. putting other people at risk - may be punished by immediate gating, suspension or exclusion, even if it is a first offence.  Underlying this policy is the understanding that if a student drinks, it is a problem for </w:t>
      </w:r>
      <w:r w:rsidR="35C90706" w:rsidRPr="23E2003D">
        <w:rPr>
          <w:rFonts w:ascii="Calibri" w:hAnsi="Calibri"/>
          <w:sz w:val="22"/>
          <w:szCs w:val="22"/>
        </w:rPr>
        <w:t>them</w:t>
      </w:r>
      <w:r w:rsidRPr="23E2003D">
        <w:rPr>
          <w:rFonts w:ascii="Calibri" w:hAnsi="Calibri"/>
          <w:sz w:val="22"/>
          <w:szCs w:val="22"/>
        </w:rPr>
        <w:t xml:space="preserve"> to resolve with the support of </w:t>
      </w:r>
      <w:r w:rsidR="000F0D88">
        <w:rPr>
          <w:rFonts w:ascii="Calibri" w:hAnsi="Calibri"/>
          <w:sz w:val="22"/>
          <w:szCs w:val="22"/>
        </w:rPr>
        <w:t>their</w:t>
      </w:r>
      <w:r w:rsidRPr="23E2003D">
        <w:rPr>
          <w:rFonts w:ascii="Calibri" w:hAnsi="Calibri"/>
          <w:sz w:val="22"/>
          <w:szCs w:val="22"/>
        </w:rPr>
        <w:t xml:space="preserve"> parents or guardians who are responsible for </w:t>
      </w:r>
      <w:r w:rsidR="6EB2505B" w:rsidRPr="23E2003D">
        <w:rPr>
          <w:rFonts w:ascii="Calibri" w:hAnsi="Calibri"/>
          <w:sz w:val="22"/>
          <w:szCs w:val="22"/>
        </w:rPr>
        <w:t>them</w:t>
      </w:r>
      <w:r w:rsidRPr="23E2003D">
        <w:rPr>
          <w:rFonts w:ascii="Calibri" w:hAnsi="Calibri"/>
          <w:sz w:val="22"/>
          <w:szCs w:val="22"/>
        </w:rPr>
        <w:t>.  The school has a clear rule which, for reasons of legislation, is non-negotiable.</w:t>
      </w:r>
    </w:p>
    <w:p w14:paraId="007B4F29" w14:textId="77777777" w:rsidR="005C3306" w:rsidRDefault="005C3306">
      <w:pPr>
        <w:pStyle w:val="ListParagraph"/>
        <w:jc w:val="both"/>
        <w:rPr>
          <w:rFonts w:ascii="Calibri" w:hAnsi="Calibri"/>
          <w:sz w:val="22"/>
        </w:rPr>
      </w:pPr>
    </w:p>
    <w:p w14:paraId="15987C3D" w14:textId="77777777" w:rsidR="005C3306" w:rsidRDefault="00880D67">
      <w:pPr>
        <w:jc w:val="both"/>
        <w:rPr>
          <w:rFonts w:ascii="Calibri" w:hAnsi="Calibri"/>
          <w:sz w:val="22"/>
        </w:rPr>
      </w:pPr>
      <w:r>
        <w:rPr>
          <w:rFonts w:ascii="Calibri" w:hAnsi="Calibri"/>
          <w:sz w:val="22"/>
        </w:rPr>
        <w:t>Any alcohol found will not be returned to the student.</w:t>
      </w:r>
    </w:p>
    <w:p w14:paraId="15E2E750" w14:textId="77777777" w:rsidR="005C3306" w:rsidRDefault="005C3306">
      <w:pPr>
        <w:jc w:val="both"/>
        <w:rPr>
          <w:rFonts w:ascii="Calibri" w:hAnsi="Calibri"/>
          <w:sz w:val="22"/>
        </w:rPr>
      </w:pPr>
    </w:p>
    <w:p w14:paraId="3CD09B0D" w14:textId="77777777" w:rsidR="005C3306" w:rsidRDefault="005C3306">
      <w:pPr>
        <w:jc w:val="both"/>
        <w:rPr>
          <w:rFonts w:ascii="Calibri" w:hAnsi="Calibri"/>
          <w:sz w:val="22"/>
        </w:rPr>
      </w:pPr>
    </w:p>
    <w:p w14:paraId="29D91FA6" w14:textId="77777777" w:rsidR="005C3306" w:rsidRDefault="005C3306">
      <w:pPr>
        <w:jc w:val="both"/>
        <w:rPr>
          <w:rFonts w:ascii="Calibri" w:hAnsi="Calibri"/>
          <w:sz w:val="22"/>
        </w:rPr>
      </w:pPr>
    </w:p>
    <w:p w14:paraId="30F05370" w14:textId="0EBDB154" w:rsidR="003C4478" w:rsidRDefault="003C4478">
      <w:pPr>
        <w:spacing w:after="200" w:line="276" w:lineRule="auto"/>
        <w:rPr>
          <w:rFonts w:ascii="Calibri" w:hAnsi="Calibri"/>
          <w:sz w:val="22"/>
        </w:rPr>
      </w:pPr>
      <w:r>
        <w:rPr>
          <w:rFonts w:ascii="Calibri" w:hAnsi="Calibri"/>
          <w:sz w:val="22"/>
        </w:rPr>
        <w:br w:type="page"/>
      </w:r>
    </w:p>
    <w:p w14:paraId="099FDDE7" w14:textId="77777777" w:rsidR="005C3306" w:rsidRDefault="00880D67">
      <w:pPr>
        <w:widowControl w:val="0"/>
        <w:autoSpaceDE w:val="0"/>
        <w:autoSpaceDN w:val="0"/>
        <w:jc w:val="both"/>
        <w:rPr>
          <w:rFonts w:ascii="Calibri" w:hAnsi="Calibri" w:cs="Calibri"/>
          <w:b/>
          <w:sz w:val="22"/>
          <w:szCs w:val="22"/>
          <w:lang w:eastAsia="en-US"/>
        </w:rPr>
      </w:pPr>
      <w:r>
        <w:rPr>
          <w:rFonts w:ascii="Calibri" w:hAnsi="Calibri" w:cs="Calibri"/>
          <w:b/>
          <w:sz w:val="22"/>
          <w:szCs w:val="22"/>
          <w:lang w:eastAsia="en-US"/>
        </w:rPr>
        <w:t>Education programme</w:t>
      </w:r>
    </w:p>
    <w:p w14:paraId="55109C0B" w14:textId="77777777" w:rsidR="005C3306" w:rsidRDefault="005C3306">
      <w:pPr>
        <w:jc w:val="both"/>
        <w:rPr>
          <w:rFonts w:asciiTheme="minorHAnsi" w:hAnsiTheme="minorHAnsi"/>
          <w:sz w:val="22"/>
        </w:rPr>
      </w:pPr>
    </w:p>
    <w:p w14:paraId="793F2384" w14:textId="3E33E96F" w:rsidR="005C3306" w:rsidRDefault="00880D67">
      <w:pPr>
        <w:pStyle w:val="Default"/>
        <w:jc w:val="both"/>
        <w:rPr>
          <w:sz w:val="22"/>
          <w:szCs w:val="22"/>
        </w:rPr>
      </w:pPr>
      <w:r>
        <w:rPr>
          <w:rFonts w:asciiTheme="minorHAnsi" w:hAnsiTheme="minorHAnsi"/>
          <w:sz w:val="22"/>
        </w:rPr>
        <w:t>Education about the dangers of alcohol takes place through Wellbeing</w:t>
      </w:r>
      <w:r w:rsidR="005F0083">
        <w:rPr>
          <w:rFonts w:asciiTheme="minorHAnsi" w:hAnsiTheme="minorHAnsi"/>
          <w:sz w:val="22"/>
        </w:rPr>
        <w:t xml:space="preserve">, SRE </w:t>
      </w:r>
      <w:r>
        <w:rPr>
          <w:rFonts w:asciiTheme="minorHAnsi" w:hAnsiTheme="minorHAnsi"/>
          <w:sz w:val="22"/>
        </w:rPr>
        <w:t>and Science lessons, visiting lecturers and dramatic presentations, as well as in other appropriate contexts in the curriculum.</w:t>
      </w:r>
      <w:r>
        <w:rPr>
          <w:sz w:val="22"/>
          <w:szCs w:val="22"/>
        </w:rPr>
        <w:t xml:space="preserve">  Alcohol education is delivered in a manner appropriate to the student’s level of understanding: </w:t>
      </w:r>
    </w:p>
    <w:p w14:paraId="064270C6" w14:textId="77777777" w:rsidR="005C3306" w:rsidRDefault="00880D67">
      <w:pPr>
        <w:pStyle w:val="Default"/>
        <w:numPr>
          <w:ilvl w:val="0"/>
          <w:numId w:val="2"/>
        </w:numPr>
        <w:spacing w:after="30"/>
        <w:jc w:val="both"/>
        <w:rPr>
          <w:sz w:val="22"/>
          <w:szCs w:val="22"/>
        </w:rPr>
      </w:pPr>
      <w:r>
        <w:rPr>
          <w:sz w:val="22"/>
          <w:szCs w:val="22"/>
        </w:rPr>
        <w:t xml:space="preserve">To enable students to make healthy, informed decisions by increasing knowledge, understanding, challenging attitudes and developing communication and social skills. </w:t>
      </w:r>
    </w:p>
    <w:p w14:paraId="3DED0C1C" w14:textId="77777777" w:rsidR="005C3306" w:rsidRDefault="00880D67">
      <w:pPr>
        <w:pStyle w:val="Default"/>
        <w:numPr>
          <w:ilvl w:val="0"/>
          <w:numId w:val="2"/>
        </w:numPr>
        <w:spacing w:after="30"/>
        <w:jc w:val="both"/>
        <w:rPr>
          <w:sz w:val="22"/>
          <w:szCs w:val="22"/>
        </w:rPr>
      </w:pPr>
      <w:r>
        <w:rPr>
          <w:sz w:val="22"/>
          <w:szCs w:val="22"/>
        </w:rPr>
        <w:t xml:space="preserve">To provide accurate and appropriate information. </w:t>
      </w:r>
    </w:p>
    <w:p w14:paraId="49F66025" w14:textId="77777777" w:rsidR="005C3306" w:rsidRDefault="00880D67">
      <w:pPr>
        <w:pStyle w:val="Default"/>
        <w:numPr>
          <w:ilvl w:val="0"/>
          <w:numId w:val="2"/>
        </w:numPr>
        <w:jc w:val="both"/>
        <w:rPr>
          <w:sz w:val="22"/>
          <w:szCs w:val="22"/>
        </w:rPr>
      </w:pPr>
      <w:r>
        <w:rPr>
          <w:sz w:val="22"/>
          <w:szCs w:val="22"/>
        </w:rPr>
        <w:t xml:space="preserve">To help students develop an understanding for those experiencing or likely to experience alcohol misuse. </w:t>
      </w:r>
    </w:p>
    <w:p w14:paraId="0BD33A58" w14:textId="77777777" w:rsidR="005C3306" w:rsidRDefault="005C3306">
      <w:pPr>
        <w:jc w:val="both"/>
        <w:rPr>
          <w:rFonts w:ascii="Calibri" w:hAnsi="Calibri"/>
          <w:sz w:val="22"/>
        </w:rPr>
      </w:pPr>
    </w:p>
    <w:p w14:paraId="4171FFB6" w14:textId="77777777" w:rsidR="005C3306" w:rsidRDefault="005C3306">
      <w:pPr>
        <w:jc w:val="both"/>
        <w:rPr>
          <w:rFonts w:ascii="Calibri" w:hAnsi="Calibri"/>
          <w:sz w:val="22"/>
        </w:rPr>
      </w:pPr>
    </w:p>
    <w:p w14:paraId="4D6BB65E" w14:textId="77777777" w:rsidR="005C3306" w:rsidRDefault="00880D67">
      <w:pPr>
        <w:keepNext/>
        <w:widowControl w:val="0"/>
        <w:tabs>
          <w:tab w:val="left" w:pos="204"/>
        </w:tabs>
        <w:autoSpaceDE w:val="0"/>
        <w:autoSpaceDN w:val="0"/>
        <w:jc w:val="both"/>
        <w:outlineLvl w:val="0"/>
        <w:rPr>
          <w:rFonts w:ascii="Calibri" w:hAnsi="Calibri" w:cs="Calibri"/>
          <w:i/>
          <w:sz w:val="22"/>
          <w:szCs w:val="24"/>
          <w:u w:val="single"/>
          <w:lang w:eastAsia="en-US"/>
        </w:rPr>
      </w:pPr>
      <w:r>
        <w:rPr>
          <w:rFonts w:ascii="Calibri" w:hAnsi="Calibri" w:cs="Calibri"/>
          <w:i/>
          <w:sz w:val="22"/>
          <w:szCs w:val="24"/>
          <w:u w:val="single"/>
          <w:lang w:eastAsia="en-US"/>
        </w:rPr>
        <w:t>Knowledge and Understanding</w:t>
      </w:r>
    </w:p>
    <w:p w14:paraId="38401867" w14:textId="77777777" w:rsidR="005C3306" w:rsidRDefault="00880D67">
      <w:pPr>
        <w:widowControl w:val="0"/>
        <w:tabs>
          <w:tab w:val="left" w:pos="204"/>
        </w:tabs>
        <w:autoSpaceDE w:val="0"/>
        <w:autoSpaceDN w:val="0"/>
        <w:jc w:val="both"/>
        <w:rPr>
          <w:rFonts w:ascii="Calibri" w:hAnsi="Calibri" w:cs="Calibri"/>
          <w:b/>
          <w:sz w:val="22"/>
          <w:szCs w:val="24"/>
          <w:lang w:eastAsia="en-US"/>
        </w:rPr>
      </w:pPr>
      <w:r>
        <w:rPr>
          <w:rFonts w:ascii="Calibri" w:hAnsi="Calibri" w:cs="Calibri"/>
          <w:b/>
          <w:sz w:val="22"/>
          <w:szCs w:val="24"/>
          <w:lang w:eastAsia="en-US"/>
        </w:rPr>
        <w:t>Lower School</w:t>
      </w:r>
    </w:p>
    <w:p w14:paraId="0DF5029C"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School rules relating to the alcohol policy.</w:t>
      </w:r>
    </w:p>
    <w:p w14:paraId="0B71D053"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Information about legal drugs, such as alcohol and their effects and associated health risks.</w:t>
      </w:r>
    </w:p>
    <w:p w14:paraId="2851B5BA" w14:textId="77777777" w:rsidR="005C3306" w:rsidRDefault="00880D67">
      <w:pPr>
        <w:widowControl w:val="0"/>
        <w:numPr>
          <w:ilvl w:val="0"/>
          <w:numId w:val="3"/>
        </w:numPr>
        <w:tabs>
          <w:tab w:val="left" w:pos="2165"/>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Scientific terminology including the following words: use, misuse, abuse, addiction, tolerance, dependence, withdrawal and adulteration.</w:t>
      </w:r>
    </w:p>
    <w:p w14:paraId="61B5758A"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The effects of different levels of intake of alcohol.</w:t>
      </w:r>
    </w:p>
    <w:p w14:paraId="096B083A"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Advice and support available including advice on how to say “No” to people who distribute alcohol, help lines and organisations.</w:t>
      </w:r>
    </w:p>
    <w:p w14:paraId="6A274B6B" w14:textId="77777777" w:rsidR="005C3306" w:rsidRDefault="005C3306">
      <w:pPr>
        <w:widowControl w:val="0"/>
        <w:tabs>
          <w:tab w:val="left" w:pos="2177"/>
          <w:tab w:val="left" w:pos="2443"/>
        </w:tabs>
        <w:autoSpaceDE w:val="0"/>
        <w:autoSpaceDN w:val="0"/>
        <w:jc w:val="both"/>
        <w:rPr>
          <w:rFonts w:ascii="Calibri" w:hAnsi="Calibri" w:cs="Calibri"/>
          <w:b/>
          <w:sz w:val="22"/>
          <w:szCs w:val="24"/>
          <w:lang w:eastAsia="en-US"/>
        </w:rPr>
      </w:pPr>
    </w:p>
    <w:p w14:paraId="1486CE70" w14:textId="170831BE" w:rsidR="005C3306" w:rsidRDefault="0EAB86DB" w:rsidP="002AA7AD">
      <w:pPr>
        <w:widowControl w:val="0"/>
        <w:tabs>
          <w:tab w:val="left" w:pos="2177"/>
          <w:tab w:val="left" w:pos="2443"/>
        </w:tabs>
        <w:autoSpaceDE w:val="0"/>
        <w:autoSpaceDN w:val="0"/>
        <w:jc w:val="both"/>
        <w:rPr>
          <w:rFonts w:ascii="Calibri" w:hAnsi="Calibri" w:cs="Calibri"/>
          <w:b/>
          <w:bCs/>
          <w:sz w:val="22"/>
          <w:szCs w:val="22"/>
          <w:lang w:eastAsia="en-US"/>
        </w:rPr>
      </w:pPr>
      <w:r w:rsidRPr="002AA7AD">
        <w:rPr>
          <w:rFonts w:ascii="Calibri" w:hAnsi="Calibri" w:cs="Calibri"/>
          <w:b/>
          <w:bCs/>
          <w:sz w:val="22"/>
          <w:szCs w:val="22"/>
          <w:lang w:eastAsia="en-US"/>
        </w:rPr>
        <w:t>Upper School</w:t>
      </w:r>
    </w:p>
    <w:p w14:paraId="12AA674C"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School rules relating to the alcohol policy.</w:t>
      </w:r>
    </w:p>
    <w:p w14:paraId="2E498DF6"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Information about legal drugs, such as alcohol and their effects and associated health risks.</w:t>
      </w:r>
    </w:p>
    <w:p w14:paraId="56D7F32A" w14:textId="77777777" w:rsidR="005C3306" w:rsidRDefault="00880D67">
      <w:pPr>
        <w:widowControl w:val="0"/>
        <w:numPr>
          <w:ilvl w:val="0"/>
          <w:numId w:val="3"/>
        </w:numPr>
        <w:tabs>
          <w:tab w:val="left" w:pos="2165"/>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Scientific terminology including the following words: use, misuse, abuse, addiction, tolerance, dependence, withdrawal and adulteration.</w:t>
      </w:r>
    </w:p>
    <w:p w14:paraId="35987DD1"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The effects of different levels of intake of alcohol.</w:t>
      </w:r>
    </w:p>
    <w:p w14:paraId="361F9E22" w14:textId="77777777" w:rsidR="005C3306" w:rsidRDefault="00880D67">
      <w:pPr>
        <w:widowControl w:val="0"/>
        <w:numPr>
          <w:ilvl w:val="0"/>
          <w:numId w:val="3"/>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Advice and support available including advice on how to say “No” to people who distribute alcohol.</w:t>
      </w:r>
    </w:p>
    <w:p w14:paraId="760244B5" w14:textId="77777777" w:rsidR="005C3306" w:rsidRDefault="00880D67">
      <w:pPr>
        <w:widowControl w:val="0"/>
        <w:numPr>
          <w:ilvl w:val="0"/>
          <w:numId w:val="4"/>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Identifying risks to health.</w:t>
      </w:r>
    </w:p>
    <w:p w14:paraId="5012C319" w14:textId="77777777" w:rsidR="005C3306" w:rsidRDefault="00880D67">
      <w:pPr>
        <w:widowControl w:val="0"/>
        <w:numPr>
          <w:ilvl w:val="0"/>
          <w:numId w:val="4"/>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Information about alcohol including the rules of law.</w:t>
      </w:r>
    </w:p>
    <w:p w14:paraId="7AD36CEC" w14:textId="77777777" w:rsidR="005C3306" w:rsidRDefault="00880D67">
      <w:pPr>
        <w:widowControl w:val="0"/>
        <w:numPr>
          <w:ilvl w:val="0"/>
          <w:numId w:val="4"/>
        </w:numPr>
        <w:tabs>
          <w:tab w:val="left" w:pos="2177"/>
          <w:tab w:val="left" w:pos="2443"/>
        </w:tabs>
        <w:autoSpaceDE w:val="0"/>
        <w:autoSpaceDN w:val="0"/>
        <w:spacing w:before="120"/>
        <w:jc w:val="both"/>
        <w:rPr>
          <w:rFonts w:ascii="Calibri" w:hAnsi="Calibri" w:cs="Calibri"/>
          <w:b/>
          <w:sz w:val="22"/>
          <w:szCs w:val="24"/>
          <w:lang w:eastAsia="en-US"/>
        </w:rPr>
      </w:pPr>
      <w:r>
        <w:rPr>
          <w:rFonts w:ascii="Calibri" w:hAnsi="Calibri" w:cs="Calibri"/>
          <w:sz w:val="22"/>
          <w:szCs w:val="24"/>
          <w:lang w:eastAsia="en-US"/>
        </w:rPr>
        <w:t xml:space="preserve">Personal, social, financial, biological and psychological effects of alcohol </w:t>
      </w:r>
      <w:r>
        <w:rPr>
          <w:rFonts w:ascii="Calibri" w:hAnsi="Calibri" w:cs="Calibri"/>
          <w:b/>
          <w:sz w:val="22"/>
          <w:szCs w:val="24"/>
          <w:lang w:eastAsia="en-US"/>
        </w:rPr>
        <w:t>misuse</w:t>
      </w:r>
      <w:r>
        <w:rPr>
          <w:rFonts w:ascii="Calibri" w:hAnsi="Calibri" w:cs="Calibri"/>
          <w:sz w:val="22"/>
          <w:szCs w:val="24"/>
          <w:lang w:eastAsia="en-US"/>
        </w:rPr>
        <w:t>.</w:t>
      </w:r>
    </w:p>
    <w:p w14:paraId="1C068795" w14:textId="77777777" w:rsidR="005C3306" w:rsidRDefault="00880D67">
      <w:pPr>
        <w:widowControl w:val="0"/>
        <w:numPr>
          <w:ilvl w:val="0"/>
          <w:numId w:val="4"/>
        </w:numPr>
        <w:tabs>
          <w:tab w:val="left" w:pos="2177"/>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Patterns of alcohol misuse locally and nationally and the impact on the community and wider society.</w:t>
      </w:r>
    </w:p>
    <w:p w14:paraId="418C1DB2" w14:textId="77777777" w:rsidR="005C3306" w:rsidRDefault="00880D67">
      <w:pPr>
        <w:widowControl w:val="0"/>
        <w:numPr>
          <w:ilvl w:val="0"/>
          <w:numId w:val="4"/>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The services provided by local and national advice and support agencies.</w:t>
      </w:r>
    </w:p>
    <w:p w14:paraId="375C02D7" w14:textId="77777777" w:rsidR="005C3306" w:rsidRDefault="005C3306">
      <w:pPr>
        <w:widowControl w:val="0"/>
        <w:tabs>
          <w:tab w:val="left" w:pos="2443"/>
        </w:tabs>
        <w:autoSpaceDE w:val="0"/>
        <w:autoSpaceDN w:val="0"/>
        <w:jc w:val="both"/>
        <w:rPr>
          <w:rFonts w:ascii="Calibri" w:hAnsi="Calibri" w:cs="Calibri"/>
          <w:b/>
          <w:sz w:val="22"/>
          <w:szCs w:val="24"/>
          <w:lang w:eastAsia="en-US"/>
        </w:rPr>
      </w:pPr>
    </w:p>
    <w:p w14:paraId="452BB0A7" w14:textId="77777777" w:rsidR="005C3306" w:rsidRDefault="005C3306">
      <w:pPr>
        <w:keepNext/>
        <w:widowControl w:val="0"/>
        <w:tabs>
          <w:tab w:val="left" w:pos="2443"/>
        </w:tabs>
        <w:autoSpaceDE w:val="0"/>
        <w:autoSpaceDN w:val="0"/>
        <w:jc w:val="both"/>
        <w:outlineLvl w:val="0"/>
        <w:rPr>
          <w:rFonts w:ascii="Calibri" w:hAnsi="Calibri" w:cs="Calibri"/>
          <w:i/>
          <w:sz w:val="22"/>
          <w:szCs w:val="24"/>
          <w:u w:val="single"/>
          <w:lang w:eastAsia="en-US"/>
        </w:rPr>
      </w:pPr>
    </w:p>
    <w:p w14:paraId="3824E065" w14:textId="77777777" w:rsidR="005C3306" w:rsidRDefault="00880D67">
      <w:pPr>
        <w:keepNext/>
        <w:widowControl w:val="0"/>
        <w:tabs>
          <w:tab w:val="left" w:pos="2443"/>
        </w:tabs>
        <w:autoSpaceDE w:val="0"/>
        <w:autoSpaceDN w:val="0"/>
        <w:jc w:val="both"/>
        <w:outlineLvl w:val="0"/>
        <w:rPr>
          <w:rFonts w:ascii="Calibri" w:hAnsi="Calibri" w:cs="Calibri"/>
          <w:i/>
          <w:sz w:val="22"/>
          <w:szCs w:val="24"/>
          <w:u w:val="single"/>
          <w:lang w:eastAsia="en-US"/>
        </w:rPr>
      </w:pPr>
      <w:r>
        <w:rPr>
          <w:rFonts w:ascii="Calibri" w:hAnsi="Calibri" w:cs="Calibri"/>
          <w:i/>
          <w:sz w:val="22"/>
          <w:szCs w:val="24"/>
          <w:u w:val="single"/>
          <w:lang w:eastAsia="en-US"/>
        </w:rPr>
        <w:t>Skills</w:t>
      </w:r>
      <w:r>
        <w:rPr>
          <w:rFonts w:ascii="Calibri" w:hAnsi="Calibri" w:cs="Calibri"/>
          <w:i/>
          <w:sz w:val="22"/>
          <w:szCs w:val="24"/>
          <w:lang w:eastAsia="en-US"/>
        </w:rPr>
        <w:t xml:space="preserve">  (at relevant levels for each Key Stage)</w:t>
      </w:r>
    </w:p>
    <w:p w14:paraId="79C1417A" w14:textId="77777777" w:rsidR="005C3306" w:rsidRDefault="005C3306">
      <w:pPr>
        <w:widowControl w:val="0"/>
        <w:autoSpaceDE w:val="0"/>
        <w:autoSpaceDN w:val="0"/>
        <w:jc w:val="both"/>
        <w:rPr>
          <w:rFonts w:ascii="Calibri" w:hAnsi="Calibri" w:cs="Calibri"/>
          <w:sz w:val="22"/>
          <w:szCs w:val="24"/>
          <w:lang w:eastAsia="en-US"/>
        </w:rPr>
      </w:pPr>
    </w:p>
    <w:p w14:paraId="05F9EDC5"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Identifying and assessing risks.</w:t>
      </w:r>
    </w:p>
    <w:p w14:paraId="60234933"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Communication with peers, parents and professionals.</w:t>
      </w:r>
    </w:p>
    <w:p w14:paraId="44BC10EE"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Decision-making and assertiveness in situations relating to alcohol use and misuse</w:t>
      </w:r>
    </w:p>
    <w:p w14:paraId="7DE24769"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Managing conflict and aggressive behaviour.</w:t>
      </w:r>
    </w:p>
    <w:p w14:paraId="6CDA75E3"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Communicating alcohol information and advice to other students.</w:t>
      </w:r>
    </w:p>
    <w:p w14:paraId="13E9714A" w14:textId="77777777" w:rsidR="005C3306" w:rsidRDefault="00880D67">
      <w:pPr>
        <w:widowControl w:val="0"/>
        <w:numPr>
          <w:ilvl w:val="0"/>
          <w:numId w:val="5"/>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 xml:space="preserve">Giving and securing help in a variety of situations which might be encountered.  </w:t>
      </w:r>
    </w:p>
    <w:p w14:paraId="7DABE60B" w14:textId="77777777" w:rsidR="005C3306" w:rsidRDefault="005C3306">
      <w:pPr>
        <w:widowControl w:val="0"/>
        <w:tabs>
          <w:tab w:val="left" w:pos="2443"/>
        </w:tabs>
        <w:autoSpaceDE w:val="0"/>
        <w:autoSpaceDN w:val="0"/>
        <w:jc w:val="both"/>
        <w:rPr>
          <w:rFonts w:ascii="Calibri" w:hAnsi="Calibri" w:cs="Calibri"/>
          <w:i/>
          <w:sz w:val="22"/>
          <w:szCs w:val="24"/>
          <w:lang w:eastAsia="en-US"/>
        </w:rPr>
      </w:pPr>
    </w:p>
    <w:p w14:paraId="46A51CBF" w14:textId="77777777" w:rsidR="005C3306" w:rsidRDefault="00880D67">
      <w:pPr>
        <w:keepNext/>
        <w:widowControl w:val="0"/>
        <w:tabs>
          <w:tab w:val="left" w:pos="2443"/>
        </w:tabs>
        <w:autoSpaceDE w:val="0"/>
        <w:autoSpaceDN w:val="0"/>
        <w:jc w:val="both"/>
        <w:outlineLvl w:val="1"/>
        <w:rPr>
          <w:rFonts w:ascii="Calibri" w:hAnsi="Calibri" w:cs="Calibri"/>
          <w:i/>
          <w:iCs/>
          <w:sz w:val="22"/>
          <w:szCs w:val="24"/>
          <w:u w:val="single"/>
          <w:lang w:eastAsia="en-US"/>
        </w:rPr>
      </w:pPr>
      <w:r>
        <w:rPr>
          <w:rFonts w:ascii="Calibri" w:hAnsi="Calibri" w:cs="Calibri"/>
          <w:i/>
          <w:iCs/>
          <w:sz w:val="22"/>
          <w:szCs w:val="24"/>
          <w:u w:val="single"/>
          <w:lang w:eastAsia="en-US"/>
        </w:rPr>
        <w:t>Attitudes</w:t>
      </w:r>
    </w:p>
    <w:p w14:paraId="474CA2D4" w14:textId="77777777" w:rsidR="005C3306" w:rsidRDefault="005C3306">
      <w:pPr>
        <w:widowControl w:val="0"/>
        <w:autoSpaceDE w:val="0"/>
        <w:autoSpaceDN w:val="0"/>
        <w:jc w:val="both"/>
        <w:rPr>
          <w:rFonts w:ascii="Calibri" w:hAnsi="Calibri" w:cs="Calibri"/>
          <w:szCs w:val="24"/>
          <w:lang w:eastAsia="en-US"/>
        </w:rPr>
      </w:pPr>
    </w:p>
    <w:p w14:paraId="620F77E1" w14:textId="77777777" w:rsidR="005C3306" w:rsidRDefault="00880D67">
      <w:pPr>
        <w:widowControl w:val="0"/>
        <w:numPr>
          <w:ilvl w:val="0"/>
          <w:numId w:val="6"/>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Developing an awareness of the social and cultural influences faced by young people.</w:t>
      </w:r>
    </w:p>
    <w:p w14:paraId="0676DCEA" w14:textId="77777777" w:rsidR="005C3306" w:rsidRDefault="00880D67">
      <w:pPr>
        <w:widowControl w:val="0"/>
        <w:numPr>
          <w:ilvl w:val="0"/>
          <w:numId w:val="6"/>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Developing a sense of responsibility for actions taken.</w:t>
      </w:r>
    </w:p>
    <w:p w14:paraId="1905BF3F" w14:textId="77777777" w:rsidR="005C3306" w:rsidRDefault="00880D67">
      <w:pPr>
        <w:widowControl w:val="0"/>
        <w:numPr>
          <w:ilvl w:val="0"/>
          <w:numId w:val="6"/>
        </w:numPr>
        <w:tabs>
          <w:tab w:val="left" w:pos="2443"/>
        </w:tabs>
        <w:autoSpaceDE w:val="0"/>
        <w:autoSpaceDN w:val="0"/>
        <w:spacing w:before="120"/>
        <w:jc w:val="both"/>
        <w:rPr>
          <w:rFonts w:ascii="Calibri" w:hAnsi="Calibri" w:cs="Calibri"/>
          <w:sz w:val="22"/>
          <w:szCs w:val="24"/>
          <w:lang w:eastAsia="en-US"/>
        </w:rPr>
      </w:pPr>
      <w:r>
        <w:rPr>
          <w:rFonts w:ascii="Calibri" w:hAnsi="Calibri" w:cs="Calibri"/>
          <w:sz w:val="22"/>
          <w:szCs w:val="24"/>
          <w:lang w:eastAsia="en-US"/>
        </w:rPr>
        <w:t>Developing mature and informed attitudes towards alcohol use and misuse and the law.</w:t>
      </w:r>
    </w:p>
    <w:p w14:paraId="0C869D3F" w14:textId="77777777" w:rsidR="005C3306" w:rsidRDefault="005C3306">
      <w:pPr>
        <w:jc w:val="both"/>
        <w:rPr>
          <w:rFonts w:ascii="Calibri" w:hAnsi="Calibri" w:cs="Calibri"/>
          <w:b/>
          <w:sz w:val="22"/>
          <w:szCs w:val="24"/>
          <w:u w:val="single"/>
          <w:lang w:eastAsia="en-US"/>
        </w:rPr>
      </w:pPr>
    </w:p>
    <w:p w14:paraId="234B26B2" w14:textId="77777777" w:rsidR="005C3306" w:rsidRDefault="005C3306">
      <w:pPr>
        <w:jc w:val="both"/>
        <w:rPr>
          <w:rFonts w:ascii="Calibri" w:hAnsi="Calibri" w:cs="Calibri"/>
          <w:b/>
          <w:sz w:val="22"/>
          <w:szCs w:val="24"/>
          <w:u w:val="single"/>
          <w:lang w:eastAsia="en-US"/>
        </w:rPr>
      </w:pPr>
    </w:p>
    <w:p w14:paraId="151845F8" w14:textId="77777777" w:rsidR="005C3306" w:rsidRDefault="00880D67">
      <w:pPr>
        <w:jc w:val="both"/>
        <w:rPr>
          <w:rFonts w:ascii="Calibri" w:hAnsi="Calibri" w:cs="Calibri"/>
          <w:b/>
          <w:sz w:val="22"/>
          <w:szCs w:val="24"/>
          <w:u w:val="single"/>
          <w:lang w:eastAsia="en-US"/>
        </w:rPr>
      </w:pPr>
      <w:r>
        <w:rPr>
          <w:rFonts w:ascii="Calibri" w:hAnsi="Calibri" w:cs="Calibri"/>
          <w:b/>
          <w:sz w:val="22"/>
          <w:szCs w:val="24"/>
          <w:u w:val="single"/>
          <w:lang w:eastAsia="en-US"/>
        </w:rPr>
        <w:t>Related Policies and Documents</w:t>
      </w:r>
    </w:p>
    <w:p w14:paraId="5F41039F" w14:textId="77777777" w:rsidR="005C3306" w:rsidRDefault="00880D67">
      <w:pPr>
        <w:pStyle w:val="ListParagraph"/>
        <w:numPr>
          <w:ilvl w:val="0"/>
          <w:numId w:val="9"/>
        </w:numPr>
        <w:tabs>
          <w:tab w:val="left" w:pos="8305"/>
        </w:tabs>
        <w:ind w:left="284" w:hanging="284"/>
        <w:rPr>
          <w:rFonts w:ascii="Calibri" w:hAnsi="Calibri" w:cs="Calibri"/>
          <w:sz w:val="22"/>
          <w:szCs w:val="22"/>
        </w:rPr>
      </w:pPr>
      <w:r>
        <w:rPr>
          <w:rFonts w:ascii="Calibri" w:hAnsi="Calibri" w:cs="Calibri"/>
          <w:sz w:val="22"/>
          <w:szCs w:val="22"/>
        </w:rPr>
        <w:t>Policy Statement on Behaviour and Discipline</w:t>
      </w:r>
    </w:p>
    <w:p w14:paraId="5C34E45E" w14:textId="77777777" w:rsidR="005C3306" w:rsidRDefault="00880D67">
      <w:pPr>
        <w:pStyle w:val="ListParagraph"/>
        <w:numPr>
          <w:ilvl w:val="0"/>
          <w:numId w:val="9"/>
        </w:numPr>
        <w:tabs>
          <w:tab w:val="left" w:pos="8305"/>
        </w:tabs>
        <w:ind w:left="284" w:hanging="284"/>
        <w:rPr>
          <w:rFonts w:ascii="Calibri" w:hAnsi="Calibri" w:cs="Calibri"/>
          <w:sz w:val="22"/>
          <w:szCs w:val="22"/>
        </w:rPr>
      </w:pPr>
      <w:r>
        <w:rPr>
          <w:rFonts w:ascii="Calibri" w:hAnsi="Calibri" w:cs="Calibri"/>
          <w:sz w:val="22"/>
          <w:szCs w:val="22"/>
        </w:rPr>
        <w:t>Policy Statement on Drugs Education and Practice</w:t>
      </w:r>
    </w:p>
    <w:p w14:paraId="05EDFD6F" w14:textId="46F0E82C" w:rsidR="005C3306" w:rsidRPr="00EF4831" w:rsidRDefault="00880D67" w:rsidP="00EF4831">
      <w:pPr>
        <w:pStyle w:val="ListParagraph"/>
        <w:numPr>
          <w:ilvl w:val="0"/>
          <w:numId w:val="9"/>
        </w:numPr>
        <w:tabs>
          <w:tab w:val="left" w:pos="8305"/>
        </w:tabs>
        <w:ind w:left="284" w:hanging="284"/>
        <w:rPr>
          <w:rFonts w:ascii="Calibri" w:hAnsi="Calibri" w:cs="Calibri"/>
          <w:sz w:val="22"/>
          <w:szCs w:val="22"/>
        </w:rPr>
      </w:pPr>
      <w:r>
        <w:rPr>
          <w:rFonts w:ascii="Calibri" w:hAnsi="Calibri" w:cs="Calibri"/>
          <w:sz w:val="22"/>
          <w:szCs w:val="22"/>
        </w:rPr>
        <w:t>Policy Statement on Anti-Smoking</w:t>
      </w:r>
    </w:p>
    <w:p w14:paraId="162038A9" w14:textId="77777777" w:rsidR="005C3306" w:rsidRDefault="00880D67">
      <w:pPr>
        <w:pStyle w:val="ListParagraph"/>
        <w:numPr>
          <w:ilvl w:val="0"/>
          <w:numId w:val="9"/>
        </w:numPr>
        <w:tabs>
          <w:tab w:val="left" w:pos="8305"/>
        </w:tabs>
        <w:ind w:left="284" w:hanging="284"/>
        <w:rPr>
          <w:rFonts w:ascii="Calibri" w:hAnsi="Calibri" w:cs="Calibri"/>
          <w:sz w:val="22"/>
          <w:szCs w:val="22"/>
        </w:rPr>
      </w:pPr>
      <w:r>
        <w:rPr>
          <w:rFonts w:ascii="Calibri" w:hAnsi="Calibri" w:cs="Calibri"/>
          <w:sz w:val="22"/>
          <w:szCs w:val="22"/>
        </w:rPr>
        <w:t>Wellbeing Scheme of Work</w:t>
      </w:r>
    </w:p>
    <w:p w14:paraId="6D2A5ABF" w14:textId="77777777" w:rsidR="005C3306" w:rsidRDefault="005C3306">
      <w:pPr>
        <w:jc w:val="both"/>
      </w:pPr>
    </w:p>
    <w:sectPr w:rsidR="005C3306">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567"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EDD4" w14:textId="77777777" w:rsidR="00761CE4" w:rsidRDefault="00761CE4">
      <w:r>
        <w:separator/>
      </w:r>
    </w:p>
  </w:endnote>
  <w:endnote w:type="continuationSeparator" w:id="0">
    <w:p w14:paraId="1939233D" w14:textId="77777777" w:rsidR="00761CE4" w:rsidRDefault="00761CE4">
      <w:r>
        <w:continuationSeparator/>
      </w:r>
    </w:p>
  </w:endnote>
  <w:endnote w:type="continuationNotice" w:id="1">
    <w:p w14:paraId="49083C84" w14:textId="77777777" w:rsidR="00761CE4" w:rsidRDefault="00761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A6E3" w14:textId="77777777" w:rsidR="00F82D51" w:rsidRDefault="00F82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CE1" w14:textId="77777777" w:rsidR="005C3306" w:rsidRDefault="00880D67">
    <w:pPr>
      <w:pStyle w:val="Footer"/>
      <w:tabs>
        <w:tab w:val="center" w:pos="142"/>
      </w:tabs>
      <w:ind w:right="360"/>
      <w:jc w:val="center"/>
      <w:rPr>
        <w:rFonts w:asciiTheme="minorHAnsi" w:hAnsiTheme="minorHAnsi"/>
        <w:b/>
      </w:rPr>
    </w:pPr>
    <w:r>
      <w:rPr>
        <w:rStyle w:val="PageNumber"/>
        <w:rFonts w:asciiTheme="minorHAnsi" w:hAnsiTheme="minorHAnsi"/>
      </w:rPr>
      <w:fldChar w:fldCharType="begin"/>
    </w:r>
    <w:r>
      <w:rPr>
        <w:rStyle w:val="PageNumber"/>
        <w:rFonts w:asciiTheme="minorHAnsi" w:hAnsiTheme="minorHAnsi"/>
      </w:rPr>
      <w:instrText xml:space="preserve"> PAGE </w:instrText>
    </w:r>
    <w:r>
      <w:rPr>
        <w:rStyle w:val="PageNumber"/>
        <w:rFonts w:asciiTheme="minorHAnsi" w:hAnsiTheme="minorHAnsi"/>
      </w:rPr>
      <w:fldChar w:fldCharType="separate"/>
    </w:r>
    <w:r>
      <w:rPr>
        <w:rStyle w:val="PageNumber"/>
        <w:rFonts w:asciiTheme="minorHAnsi" w:hAnsiTheme="minorHAnsi"/>
        <w:noProof/>
      </w:rPr>
      <w:t>4</w:t>
    </w:r>
    <w:r>
      <w:rPr>
        <w:rStyle w:val="PageNumber"/>
        <w:rFonts w:asciiTheme="minorHAnsi" w:hAnsiTheme="minorHAnsi"/>
      </w:rPr>
      <w:fldChar w:fldCharType="end"/>
    </w:r>
  </w:p>
  <w:p w14:paraId="0D3ECEEF" w14:textId="107A7142" w:rsidR="005C3306" w:rsidRDefault="00880D67">
    <w:pPr>
      <w:pStyle w:val="Footer"/>
      <w:ind w:right="-2"/>
      <w:jc w:val="right"/>
      <w:rPr>
        <w:rFonts w:ascii="Calibri" w:hAnsi="Calibri"/>
        <w:sz w:val="18"/>
        <w:szCs w:val="18"/>
      </w:rPr>
    </w:pPr>
    <w:r>
      <w:rPr>
        <w:rFonts w:ascii="Calibri" w:hAnsi="Calibri"/>
        <w:sz w:val="18"/>
        <w:szCs w:val="18"/>
      </w:rPr>
      <w:t>Reviewed: May 20</w:t>
    </w:r>
    <w:r w:rsidR="00F82D51">
      <w:rPr>
        <w:rFonts w:ascii="Calibri" w:hAnsi="Calibri"/>
        <w:sz w:val="18"/>
        <w:szCs w:val="18"/>
      </w:rPr>
      <w:t>2</w:t>
    </w:r>
    <w:r w:rsidR="0020496F">
      <w:rPr>
        <w:rFonts w:ascii="Calibri" w:hAnsi="Calibri"/>
        <w:sz w:val="18"/>
        <w:szCs w:val="18"/>
      </w:rPr>
      <w:t>2</w:t>
    </w:r>
  </w:p>
  <w:p w14:paraId="28902CCC" w14:textId="63A0AAA1" w:rsidR="005C3306" w:rsidRDefault="00880D67">
    <w:pPr>
      <w:pStyle w:val="Footer"/>
      <w:jc w:val="right"/>
    </w:pPr>
    <w:r>
      <w:rPr>
        <w:rFonts w:ascii="Calibri" w:hAnsi="Calibri"/>
        <w:sz w:val="18"/>
        <w:szCs w:val="18"/>
      </w:rPr>
      <w:t>Review Date: May 20</w:t>
    </w:r>
    <w:r w:rsidR="0020496F">
      <w:rPr>
        <w:rFonts w:ascii="Calibri" w:hAnsi="Calibri"/>
        <w:sz w:val="18"/>
        <w:szCs w:val="18"/>
      </w:rPr>
      <w:t>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81EA" w14:textId="77777777" w:rsidR="00F82D51" w:rsidRDefault="00F82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B19D" w14:textId="77777777" w:rsidR="00761CE4" w:rsidRDefault="00761CE4">
      <w:r>
        <w:separator/>
      </w:r>
    </w:p>
  </w:footnote>
  <w:footnote w:type="continuationSeparator" w:id="0">
    <w:p w14:paraId="7E0318DE" w14:textId="77777777" w:rsidR="00761CE4" w:rsidRDefault="00761CE4">
      <w:r>
        <w:continuationSeparator/>
      </w:r>
    </w:p>
  </w:footnote>
  <w:footnote w:type="continuationNotice" w:id="1">
    <w:p w14:paraId="78E6D833" w14:textId="77777777" w:rsidR="00761CE4" w:rsidRDefault="00761C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A684" w14:textId="77777777" w:rsidR="00F82D51" w:rsidRDefault="00F82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16CF" w14:textId="77777777" w:rsidR="00F82D51" w:rsidRDefault="00F82D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6F95" w14:textId="77777777" w:rsidR="00F82D51" w:rsidRDefault="00F82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646E"/>
    <w:multiLevelType w:val="singleLevel"/>
    <w:tmpl w:val="4B3E107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8AB6AB1"/>
    <w:multiLevelType w:val="singleLevel"/>
    <w:tmpl w:val="0809000D"/>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2EF9383F"/>
    <w:multiLevelType w:val="hybridMultilevel"/>
    <w:tmpl w:val="2FD8F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92BD0"/>
    <w:multiLevelType w:val="hybridMultilevel"/>
    <w:tmpl w:val="F4DC2FA0"/>
    <w:lvl w:ilvl="0" w:tplc="AB8248B4">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515F3"/>
    <w:multiLevelType w:val="singleLevel"/>
    <w:tmpl w:val="08090011"/>
    <w:lvl w:ilvl="0">
      <w:start w:val="1"/>
      <w:numFmt w:val="decimal"/>
      <w:lvlText w:val="%1)"/>
      <w:lvlJc w:val="left"/>
      <w:pPr>
        <w:tabs>
          <w:tab w:val="num" w:pos="360"/>
        </w:tabs>
        <w:ind w:left="360" w:hanging="360"/>
      </w:pPr>
    </w:lvl>
  </w:abstractNum>
  <w:abstractNum w:abstractNumId="5" w15:restartNumberingAfterBreak="0">
    <w:nsid w:val="4602016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46160EFE"/>
    <w:multiLevelType w:val="singleLevel"/>
    <w:tmpl w:val="0809000D"/>
    <w:lvl w:ilvl="0">
      <w:start w:val="1"/>
      <w:numFmt w:val="bullet"/>
      <w:lvlText w:val=""/>
      <w:lvlJc w:val="left"/>
      <w:pPr>
        <w:tabs>
          <w:tab w:val="num" w:pos="360"/>
        </w:tabs>
        <w:ind w:left="360" w:hanging="360"/>
      </w:pPr>
      <w:rPr>
        <w:rFonts w:ascii="Wingdings" w:hAnsi="Wingdings" w:cs="Times New Roman" w:hint="default"/>
      </w:rPr>
    </w:lvl>
  </w:abstractNum>
  <w:abstractNum w:abstractNumId="7" w15:restartNumberingAfterBreak="0">
    <w:nsid w:val="51527D8B"/>
    <w:multiLevelType w:val="hybridMultilevel"/>
    <w:tmpl w:val="BB5AE67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BF43B4C"/>
    <w:multiLevelType w:val="singleLevel"/>
    <w:tmpl w:val="0809000F"/>
    <w:lvl w:ilvl="0">
      <w:start w:val="1"/>
      <w:numFmt w:val="decimal"/>
      <w:lvlText w:val="%1."/>
      <w:lvlJc w:val="left"/>
      <w:pPr>
        <w:tabs>
          <w:tab w:val="num" w:pos="360"/>
        </w:tabs>
        <w:ind w:left="360" w:hanging="360"/>
      </w:pPr>
    </w:lvl>
  </w:abstractNum>
  <w:num w:numId="1" w16cid:durableId="150412399">
    <w:abstractNumId w:val="8"/>
    <w:lvlOverride w:ilvl="0">
      <w:startOverride w:val="1"/>
    </w:lvlOverride>
  </w:num>
  <w:num w:numId="2" w16cid:durableId="1275134884">
    <w:abstractNumId w:val="2"/>
  </w:num>
  <w:num w:numId="3" w16cid:durableId="2127695405">
    <w:abstractNumId w:val="1"/>
  </w:num>
  <w:num w:numId="4" w16cid:durableId="1861043252">
    <w:abstractNumId w:val="6"/>
  </w:num>
  <w:num w:numId="5" w16cid:durableId="207841865">
    <w:abstractNumId w:val="5"/>
  </w:num>
  <w:num w:numId="6" w16cid:durableId="2038192380">
    <w:abstractNumId w:val="0"/>
  </w:num>
  <w:num w:numId="7" w16cid:durableId="1037118681">
    <w:abstractNumId w:val="7"/>
  </w:num>
  <w:num w:numId="8" w16cid:durableId="439957489">
    <w:abstractNumId w:val="4"/>
  </w:num>
  <w:num w:numId="9" w16cid:durableId="507448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306"/>
    <w:rsid w:val="00057F8D"/>
    <w:rsid w:val="000F0D88"/>
    <w:rsid w:val="00114FD1"/>
    <w:rsid w:val="001549A6"/>
    <w:rsid w:val="00160BCB"/>
    <w:rsid w:val="001C4D7C"/>
    <w:rsid w:val="001D463C"/>
    <w:rsid w:val="0020496F"/>
    <w:rsid w:val="0021097F"/>
    <w:rsid w:val="0022072A"/>
    <w:rsid w:val="002307BF"/>
    <w:rsid w:val="002AA7AD"/>
    <w:rsid w:val="002C0FAF"/>
    <w:rsid w:val="002F7DE4"/>
    <w:rsid w:val="00372863"/>
    <w:rsid w:val="003C4478"/>
    <w:rsid w:val="005108DD"/>
    <w:rsid w:val="00543CB1"/>
    <w:rsid w:val="005C3306"/>
    <w:rsid w:val="005F0083"/>
    <w:rsid w:val="00664D4F"/>
    <w:rsid w:val="006B1BCE"/>
    <w:rsid w:val="00736ADB"/>
    <w:rsid w:val="00761CE4"/>
    <w:rsid w:val="0078248B"/>
    <w:rsid w:val="00860C74"/>
    <w:rsid w:val="00880D67"/>
    <w:rsid w:val="008D78E2"/>
    <w:rsid w:val="00920D4C"/>
    <w:rsid w:val="00A771BF"/>
    <w:rsid w:val="00C93BFF"/>
    <w:rsid w:val="00D32057"/>
    <w:rsid w:val="00D36014"/>
    <w:rsid w:val="00EF4831"/>
    <w:rsid w:val="00F02600"/>
    <w:rsid w:val="00F443E7"/>
    <w:rsid w:val="00F82D51"/>
    <w:rsid w:val="00FA09DF"/>
    <w:rsid w:val="00FB304E"/>
    <w:rsid w:val="00FE21AA"/>
    <w:rsid w:val="01A78E35"/>
    <w:rsid w:val="0EAB86DB"/>
    <w:rsid w:val="1188C7F2"/>
    <w:rsid w:val="23E2003D"/>
    <w:rsid w:val="2F2B3EA9"/>
    <w:rsid w:val="35C90706"/>
    <w:rsid w:val="58F305FB"/>
    <w:rsid w:val="59452F77"/>
    <w:rsid w:val="60EE59CD"/>
    <w:rsid w:val="646C6CCA"/>
    <w:rsid w:val="6B5970D3"/>
    <w:rsid w:val="6EB2505B"/>
    <w:rsid w:val="7128C445"/>
    <w:rsid w:val="72E4F5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BD7C86"/>
  <w15:docId w15:val="{A56A8109-C998-4503-97FB-BEBB126E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Book Antiqua" w:eastAsia="Times New Roman" w:hAnsi="Book Antiqua"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customStyle="1" w:styleId="TxBrp20">
    <w:name w:val="TxBr_p20"/>
    <w:basedOn w:val="Normal"/>
    <w:pPr>
      <w:widowControl w:val="0"/>
      <w:tabs>
        <w:tab w:val="left" w:pos="204"/>
      </w:tabs>
      <w:autoSpaceDE w:val="0"/>
      <w:autoSpaceDN w:val="0"/>
      <w:spacing w:line="240" w:lineRule="atLeast"/>
      <w:jc w:val="both"/>
    </w:pPr>
    <w:rPr>
      <w:rFonts w:ascii="Times New Roman" w:hAnsi="Times New Roman"/>
      <w:szCs w:val="24"/>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Book Antiqua" w:eastAsia="Times New Roman" w:hAnsi="Book Antiqua" w:cs="Times New Roman"/>
      <w:sz w:val="20"/>
      <w:szCs w:val="20"/>
      <w:lang w:eastAsia="zh-CN"/>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rPr>
      <w:rFonts w:ascii="Book Antiqua" w:eastAsia="Times New Roman" w:hAnsi="Book Antiqua" w:cs="Times New Roman"/>
      <w:sz w:val="20"/>
      <w:szCs w:val="20"/>
      <w:lang w:eastAsia="zh-CN"/>
    </w:rPr>
  </w:style>
  <w:style w:type="character" w:styleId="PageNumber">
    <w:name w:val="page number"/>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Book Antiqua" w:eastAsia="Times New Roman" w:hAnsi="Book Antiqua" w:cs="Times New Roman"/>
      <w:sz w:val="20"/>
      <w:szCs w:val="20"/>
      <w:lang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Book Antiqua" w:eastAsia="Times New Roman" w:hAnsi="Book Antiqua" w:cs="Times New Roman"/>
      <w:b/>
      <w:bCs/>
      <w:sz w:val="20"/>
      <w:szCs w:val="20"/>
      <w:lang w:eastAsia="zh-CN"/>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zh-CN"/>
    </w:rPr>
  </w:style>
  <w:style w:type="paragraph" w:styleId="Revision">
    <w:name w:val="Revision"/>
    <w:hidden/>
    <w:uiPriority w:val="99"/>
    <w:semiHidden/>
    <w:pPr>
      <w:spacing w:after="0" w:line="240" w:lineRule="auto"/>
    </w:pPr>
    <w:rPr>
      <w:rFonts w:ascii="Book Antiqua" w:eastAsia="Times New Roman" w:hAnsi="Book Antiqu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ba5f0d-c4be-4d87-8605-329dd7f2e8e2">
      <UserInfo>
        <DisplayName>TheobaldK</DisplayName>
        <AccountId>41</AccountId>
        <AccountType/>
      </UserInfo>
      <UserInfo>
        <DisplayName>ReidT</DisplayName>
        <AccountId>65</AccountId>
        <AccountType/>
      </UserInfo>
      <UserInfo>
        <DisplayName>OdendaalL</DisplayName>
        <AccountId>743</AccountId>
        <AccountType/>
      </UserInfo>
    </SharedWithUsers>
    <lcf76f155ced4ddcb4097134ff3c332f xmlns="2894b937-5ab4-446d-8c7c-8c5ba703ab62">
      <Terms xmlns="http://schemas.microsoft.com/office/infopath/2007/PartnerControls"/>
    </lcf76f155ced4ddcb4097134ff3c332f>
    <TaxCatchAll xmlns="d3ba5f0d-c4be-4d87-8605-329dd7f2e8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8BD4320556CB4B8B630F9A6427EC82" ma:contentTypeVersion="16" ma:contentTypeDescription="Create a new document." ma:contentTypeScope="" ma:versionID="ac9c1286b838e077d58f7df1d999fccb">
  <xsd:schema xmlns:xsd="http://www.w3.org/2001/XMLSchema" xmlns:xs="http://www.w3.org/2001/XMLSchema" xmlns:p="http://schemas.microsoft.com/office/2006/metadata/properties" xmlns:ns2="2894b937-5ab4-446d-8c7c-8c5ba703ab62" xmlns:ns3="d3ba5f0d-c4be-4d87-8605-329dd7f2e8e2" targetNamespace="http://schemas.microsoft.com/office/2006/metadata/properties" ma:root="true" ma:fieldsID="2e74ed09d973f1eefe13073a5f2d65a4" ns2:_="" ns3:_="">
    <xsd:import namespace="2894b937-5ab4-446d-8c7c-8c5ba703ab62"/>
    <xsd:import namespace="d3ba5f0d-c4be-4d87-8605-329dd7f2e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b937-5ab4-446d-8c7c-8c5ba703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fd423d-4c2d-46a5-bd9f-655f22b2a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ba5f0d-c4be-4d87-8605-329dd7f2e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14fdb4b-e980-4877-b3f0-cc98896e9027}" ma:internalName="TaxCatchAll" ma:showField="CatchAllData" ma:web="d3ba5f0d-c4be-4d87-8605-329dd7f2e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E09C0B-6E0D-4B1E-9B91-D5CCB41DBF97}">
  <ds:schemaRefs>
    <ds:schemaRef ds:uri="http://schemas.microsoft.com/office/2006/metadata/properties"/>
    <ds:schemaRef ds:uri="http://schemas.microsoft.com/office/infopath/2007/PartnerControls"/>
    <ds:schemaRef ds:uri="d3ba5f0d-c4be-4d87-8605-329dd7f2e8e2"/>
    <ds:schemaRef ds:uri="2894b937-5ab4-446d-8c7c-8c5ba703ab62"/>
  </ds:schemaRefs>
</ds:datastoreItem>
</file>

<file path=customXml/itemProps2.xml><?xml version="1.0" encoding="utf-8"?>
<ds:datastoreItem xmlns:ds="http://schemas.openxmlformats.org/officeDocument/2006/customXml" ds:itemID="{1F6C7B32-2A36-447D-B3EC-D10673C3B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b937-5ab4-446d-8c7c-8c5ba703ab62"/>
    <ds:schemaRef ds:uri="d3ba5f0d-c4be-4d87-8605-329dd7f2e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97A55-DF25-4CBE-A921-CA955069E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1209</Words>
  <Characters>6897</Characters>
  <Application>Microsoft Office Word</Application>
  <DocSecurity>4</DocSecurity>
  <Lines>57</Lines>
  <Paragraphs>16</Paragraphs>
  <ScaleCrop>false</ScaleCrop>
  <Company>Cobham Hall</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barrettw</dc:creator>
  <cp:keywords/>
  <dc:description/>
  <cp:lastModifiedBy>ThompsonM</cp:lastModifiedBy>
  <cp:revision>32</cp:revision>
  <dcterms:created xsi:type="dcterms:W3CDTF">2015-01-13T21:12:00Z</dcterms:created>
  <dcterms:modified xsi:type="dcterms:W3CDTF">2022-11-24T11:34:00Z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0x0101008E8BD4320556CB4B8B630F9A6427EC82</vt:lpwstr>
  </property>
  <property fmtid="{D5CDD505-2E9C-101B-9397-08002B2CF9AE}" pid="3" name="MediaServiceImageTags">
    <vt:lpwstr/>
  </property>
</Properties>
</file>